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3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b/>
          <w:sz w:val="24"/>
          <w:lang w:val="en-US"/>
        </w:rPr>
        <w:t>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t xml:space="preserve"> electronic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           </w:t>
      </w:r>
      <w:r>
        <w:rPr>
          <w:b/>
          <w:sz w:val="24"/>
        </w:rPr>
        <w:t>R2-200</w:t>
      </w:r>
      <w:r>
        <w:rPr>
          <w:rFonts w:hint="eastAsia" w:eastAsia="宋体"/>
          <w:b/>
          <w:sz w:val="24"/>
          <w:lang w:val="en-US" w:eastAsia="zh-CN"/>
        </w:rPr>
        <w:t>9380</w:t>
      </w:r>
    </w:p>
    <w:p>
      <w:pPr>
        <w:pStyle w:val="283"/>
        <w:rPr>
          <w:rFonts w:cs="黑体"/>
          <w:b/>
          <w:sz w:val="24"/>
          <w:szCs w:val="24"/>
        </w:rPr>
      </w:pPr>
      <w:r>
        <w:rPr>
          <w:rFonts w:hint="eastAsia" w:eastAsia="宋体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November 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- 13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</w:t>
      </w:r>
      <w:r>
        <w:rPr>
          <w:b/>
          <w:sz w:val="24"/>
          <w:lang w:val="en-US"/>
        </w:rPr>
        <w:t xml:space="preserve"> </w:t>
      </w:r>
      <w:r>
        <w:rPr>
          <w:b/>
          <w:sz w:val="24"/>
        </w:rPr>
        <w:t>2020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hint="default" w:ascii="Arial" w:hAnsi="Arial" w:cs="Arial" w:eastAsiaTheme="minorEastAsia"/>
          <w:b/>
          <w:bCs/>
          <w:snapToGrid w:val="0"/>
          <w:kern w:val="0"/>
          <w:sz w:val="24"/>
          <w:lang w:val="en-US" w:eastAsia="zh-CN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, Ericsson</w:t>
      </w:r>
    </w:p>
    <w:p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Discussion on SCells</w:t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 and 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SCG release in DAPS HO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7.4.2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pStyle w:val="283"/>
        <w:spacing w:after="0"/>
        <w:rPr>
          <w:rFonts w:ascii="Times New Roman" w:hAnsi="Times New Roman"/>
          <w:sz w:val="21"/>
          <w:szCs w:val="21"/>
          <w:lang w:val="en-US" w:eastAsia="zh-CN"/>
        </w:rPr>
      </w:pPr>
      <w:bookmarkStart w:id="2" w:name="OLE_LINK1"/>
      <w:r>
        <w:rPr>
          <w:rFonts w:ascii="Times New Roman" w:hAnsi="Times New Roman"/>
          <w:sz w:val="21"/>
          <w:szCs w:val="21"/>
          <w:lang w:val="en-US" w:eastAsia="zh-CN"/>
        </w:rPr>
        <w:t xml:space="preserve">In Rel-16, it was agreed to not support MR-DC or CA in DAPS HO.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And </w:t>
      </w:r>
      <w:r>
        <w:rPr>
          <w:rFonts w:ascii="Times New Roman" w:hAnsi="Times New Roman"/>
          <w:sz w:val="21"/>
          <w:szCs w:val="21"/>
          <w:lang w:val="en-US" w:eastAsia="zh-CN"/>
        </w:rPr>
        <w:t>it was captured that “Only PCell is kept during DAPS handover. All other serving cells are released by the network.” in TS 38.300 [1].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But it</w:t>
      </w:r>
      <w:r>
        <w:rPr>
          <w:rFonts w:ascii="Times New Roman" w:hAnsi="Times New Roman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s not clear whether SCells/SCG should be released before sending the HO command or not. 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In this contribution, we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further 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discussed how to implement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source SCells/SCG release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in DAPS HO.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Discussion</w:t>
      </w:r>
    </w:p>
    <w:bookmarkEnd w:id="2"/>
    <w:p>
      <w:pPr>
        <w:rPr>
          <w:rFonts w:eastAsia="宋体"/>
          <w:szCs w:val="21"/>
        </w:rPr>
      </w:pPr>
      <w:r>
        <w:rPr>
          <w:rFonts w:hint="eastAsia"/>
          <w:szCs w:val="21"/>
        </w:rPr>
        <w:t xml:space="preserve">In order to avoid the coexistence of </w:t>
      </w:r>
      <w:r>
        <w:rPr>
          <w:rFonts w:hint="eastAsia"/>
          <w:szCs w:val="21"/>
          <w:lang w:val="en-US" w:eastAsia="zh-CN"/>
        </w:rPr>
        <w:t>MR-</w:t>
      </w:r>
      <w:r>
        <w:rPr>
          <w:rFonts w:hint="eastAsia"/>
          <w:szCs w:val="21"/>
        </w:rPr>
        <w:t xml:space="preserve">DC/CA and DAPS, it was agreed that the NW should explicitly release  SCells/SCG in DAPS HO. And we have </w:t>
      </w:r>
      <w:r>
        <w:rPr>
          <w:szCs w:val="21"/>
        </w:rPr>
        <w:t xml:space="preserve">captured </w:t>
      </w:r>
      <w:r>
        <w:rPr>
          <w:rFonts w:hint="eastAsia"/>
          <w:szCs w:val="21"/>
        </w:rPr>
        <w:t xml:space="preserve">that </w:t>
      </w:r>
      <w:r>
        <w:rPr>
          <w:szCs w:val="21"/>
        </w:rPr>
        <w:t>“Only PCell is kept during DAPS handover. All other serving cells are released by the network.” in TS 38.300</w:t>
      </w:r>
      <w:r>
        <w:rPr>
          <w:rFonts w:hint="eastAsia"/>
          <w:szCs w:val="21"/>
        </w:rPr>
        <w:t xml:space="preserve"> [1]. However, </w:t>
      </w:r>
      <w:r>
        <w:rPr>
          <w:szCs w:val="21"/>
        </w:rPr>
        <w:t>it’s not clear when the network can configure the release of other serving cells, i.e. configure SCells</w:t>
      </w:r>
      <w:r>
        <w:rPr>
          <w:rFonts w:hint="eastAsia"/>
          <w:szCs w:val="21"/>
          <w:lang w:val="en-US" w:eastAsia="zh-CN"/>
        </w:rPr>
        <w:t>/</w:t>
      </w:r>
      <w:r>
        <w:rPr>
          <w:szCs w:val="21"/>
        </w:rPr>
        <w:t xml:space="preserve">SCG release before </w:t>
      </w:r>
      <w:r>
        <w:rPr>
          <w:rFonts w:hint="eastAsia"/>
          <w:szCs w:val="21"/>
        </w:rPr>
        <w:t xml:space="preserve">sending </w:t>
      </w:r>
      <w:r>
        <w:rPr>
          <w:szCs w:val="21"/>
        </w:rPr>
        <w:t xml:space="preserve">DAPS HO </w:t>
      </w:r>
      <w:r>
        <w:rPr>
          <w:rFonts w:hint="eastAsia"/>
          <w:szCs w:val="21"/>
        </w:rPr>
        <w:t>command</w:t>
      </w:r>
      <w:r>
        <w:rPr>
          <w:szCs w:val="21"/>
        </w:rPr>
        <w:t xml:space="preserve"> or include SCells</w:t>
      </w:r>
      <w:r>
        <w:rPr>
          <w:rFonts w:hint="eastAsia"/>
          <w:szCs w:val="21"/>
          <w:lang w:val="en-US" w:eastAsia="zh-CN"/>
        </w:rPr>
        <w:t>/</w:t>
      </w:r>
      <w:r>
        <w:rPr>
          <w:szCs w:val="21"/>
        </w:rPr>
        <w:t>SCG release in DAPS HO command.</w:t>
      </w:r>
      <w:r>
        <w:rPr>
          <w:rFonts w:hint="eastAsia"/>
          <w:szCs w:val="21"/>
        </w:rPr>
        <w:t xml:space="preserve"> Although we have an agreement that </w:t>
      </w:r>
      <w:r>
        <w:rPr>
          <w:rFonts w:eastAsia="宋体"/>
          <w:i/>
          <w:iCs/>
          <w:szCs w:val="21"/>
        </w:rPr>
        <w:t>“</w:t>
      </w:r>
      <w:r>
        <w:rPr>
          <w:rFonts w:eastAsia="Yu Mincho" w:cs="Arial"/>
          <w:i/>
          <w:iCs/>
          <w:szCs w:val="21"/>
        </w:rPr>
        <w:t>SCells are released in HO command, and not configured in HO command</w:t>
      </w:r>
      <w:r>
        <w:rPr>
          <w:rFonts w:eastAsia="宋体"/>
          <w:i/>
          <w:iCs/>
          <w:szCs w:val="21"/>
        </w:rPr>
        <w:t>”</w:t>
      </w:r>
      <w:r>
        <w:rPr>
          <w:rFonts w:hint="eastAsia" w:eastAsia="宋体"/>
          <w:szCs w:val="21"/>
        </w:rPr>
        <w:t xml:space="preserve"> at RAN2#109e meeting [2], it seems that this agreement can only cover the case </w:t>
      </w:r>
      <w:r>
        <w:rPr>
          <w:rFonts w:hint="eastAsia" w:eastAsia="宋体"/>
          <w:szCs w:val="21"/>
          <w:lang w:val="en-US" w:eastAsia="zh-CN"/>
        </w:rPr>
        <w:t>for</w:t>
      </w:r>
      <w:r>
        <w:rPr>
          <w:rFonts w:hint="eastAsia" w:eastAsia="宋体"/>
          <w:szCs w:val="21"/>
        </w:rPr>
        <w:t xml:space="preserve"> target SCells release, but not for source SCells release. </w:t>
      </w:r>
      <w:r>
        <w:rPr>
          <w:rFonts w:eastAsia="宋体"/>
          <w:szCs w:val="21"/>
        </w:rPr>
        <w:t xml:space="preserve">It may not be possible to release (source) SCells without modifying (source) PCell configuration as well (e.g. PUCCH formats). And we assume that the target cannot modify the </w:t>
      </w:r>
      <w:r>
        <w:rPr>
          <w:rFonts w:hint="eastAsia" w:eastAsia="宋体"/>
          <w:szCs w:val="21"/>
          <w:lang w:val="en-US" w:eastAsia="zh-CN"/>
        </w:rPr>
        <w:t xml:space="preserve">(source) </w:t>
      </w:r>
      <w:r>
        <w:rPr>
          <w:rFonts w:eastAsia="宋体"/>
          <w:szCs w:val="21"/>
        </w:rPr>
        <w:t xml:space="preserve">PCell, hence it must anyway be so that the source reconfigures the UE prior to the DAPS </w:t>
      </w:r>
      <w:r>
        <w:rPr>
          <w:rFonts w:hint="eastAsia" w:eastAsia="宋体"/>
          <w:szCs w:val="21"/>
          <w:lang w:val="en-US" w:eastAsia="zh-CN"/>
        </w:rPr>
        <w:t>HO</w:t>
      </w:r>
      <w:r>
        <w:rPr>
          <w:rFonts w:eastAsia="宋体"/>
          <w:szCs w:val="21"/>
        </w:rPr>
        <w:t xml:space="preserve"> and we can therefore simply rely on that the source releases the (source) SCells</w:t>
      </w:r>
      <w:r>
        <w:rPr>
          <w:rFonts w:hint="eastAsia" w:eastAsia="宋体"/>
          <w:szCs w:val="21"/>
          <w:lang w:val="en-US" w:eastAsia="zh-CN"/>
        </w:rPr>
        <w:t xml:space="preserve"> before sending DAPS HO command</w:t>
      </w:r>
      <w:r>
        <w:rPr>
          <w:rFonts w:eastAsia="宋体"/>
          <w:szCs w:val="21"/>
        </w:rPr>
        <w:t>.</w:t>
      </w:r>
    </w:p>
    <w:p>
      <w:pPr>
        <w:rPr>
          <w:rFonts w:eastAsia="宋体"/>
          <w:i/>
          <w:iCs/>
          <w:szCs w:val="21"/>
        </w:rPr>
      </w:pPr>
      <w:r>
        <w:rPr>
          <w:rFonts w:hint="eastAsia" w:eastAsia="宋体"/>
          <w:i/>
          <w:iCs/>
          <w:szCs w:val="21"/>
        </w:rPr>
        <w:t xml:space="preserve">Observation 1: </w:t>
      </w:r>
      <w:r>
        <w:rPr>
          <w:rFonts w:eastAsia="宋体"/>
          <w:i/>
          <w:iCs/>
          <w:szCs w:val="21"/>
        </w:rPr>
        <w:t xml:space="preserve">A reconfiguration from the source is needed for the source PCell prior to the DAPS </w:t>
      </w:r>
      <w:r>
        <w:rPr>
          <w:rFonts w:hint="eastAsia" w:eastAsia="宋体"/>
          <w:i/>
          <w:iCs/>
          <w:szCs w:val="21"/>
          <w:lang w:val="en-US" w:eastAsia="zh-CN"/>
        </w:rPr>
        <w:t>HO</w:t>
      </w:r>
      <w:r>
        <w:rPr>
          <w:rFonts w:eastAsia="宋体"/>
          <w:i/>
          <w:iCs/>
          <w:szCs w:val="21"/>
        </w:rPr>
        <w:t xml:space="preserve">, hence SCells can be released anyway and , hence </w:t>
      </w:r>
      <w:r>
        <w:rPr>
          <w:rFonts w:hint="eastAsia" w:eastAsia="宋体"/>
          <w:i/>
          <w:iCs/>
          <w:szCs w:val="21"/>
          <w:lang w:val="en-US" w:eastAsia="zh-CN"/>
        </w:rPr>
        <w:t xml:space="preserve">the </w:t>
      </w:r>
      <w:r>
        <w:rPr>
          <w:rFonts w:eastAsia="宋体"/>
          <w:i/>
          <w:iCs/>
          <w:szCs w:val="21"/>
        </w:rPr>
        <w:t>target cannot release source SCells on its own.</w:t>
      </w:r>
    </w:p>
    <w:p>
      <w:pPr>
        <w:pStyle w:val="4"/>
        <w:ind w:left="0" w:firstLine="0"/>
        <w:jc w:val="both"/>
        <w:rPr>
          <w:rFonts w:ascii="Times New Roman" w:hAnsi="Times New Roman" w:eastAsia="宋体"/>
          <w:sz w:val="21"/>
          <w:szCs w:val="21"/>
          <w:lang w:val="en-US" w:eastAsia="zh-CN"/>
        </w:rPr>
      </w:pPr>
      <w:r>
        <w:rPr>
          <w:rFonts w:hint="eastAsia" w:ascii="Times New Roman" w:hAnsi="Times New Roman"/>
          <w:sz w:val="21"/>
          <w:szCs w:val="21"/>
          <w:lang w:val="en-US" w:eastAsia="zh-CN"/>
        </w:rPr>
        <w:t>Besides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it was clarified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that only Type1 PHR can be used during DAPS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at last meeting</w:t>
      </w:r>
      <w:r>
        <w:rPr>
          <w:rFonts w:ascii="Times New Roman" w:hAnsi="Times New Roman"/>
          <w:sz w:val="21"/>
          <w:szCs w:val="21"/>
          <w:lang w:val="en-US" w:eastAsia="zh-CN"/>
        </w:rPr>
        <w:t>. However, in case MR-DC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or CA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is configured, the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source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shall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configure the UE to use Multiple Entry PHR MAC CE for PHR reporting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, 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e.g. via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indicating </w:t>
      </w:r>
      <w:r>
        <w:rPr>
          <w:rFonts w:ascii="Times New Roman" w:hAnsi="Times New Roman"/>
          <w:i/>
          <w:iCs/>
          <w:sz w:val="21"/>
          <w:szCs w:val="21"/>
          <w:lang w:val="en-US" w:eastAsia="zh-CN"/>
        </w:rPr>
        <w:t>multiplePHR</w:t>
      </w:r>
      <w:r>
        <w:rPr>
          <w:rFonts w:hint="eastAsia" w:ascii="Times New Roman" w:hAnsi="Times New Roman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as </w:t>
      </w:r>
      <w:r>
        <w:rPr>
          <w:rFonts w:hint="eastAsia" w:ascii="Times New Roman" w:hAnsi="Times New Roman"/>
          <w:i/>
          <w:iCs/>
          <w:sz w:val="21"/>
          <w:szCs w:val="21"/>
          <w:lang w:val="en-US" w:eastAsia="zh-CN"/>
        </w:rPr>
        <w:t>True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 in </w:t>
      </w:r>
      <w:r>
        <w:rPr>
          <w:rFonts w:hint="eastAsia" w:ascii="Times New Roman" w:hAnsi="Times New Roman"/>
          <w:i/>
          <w:iCs/>
          <w:sz w:val="21"/>
          <w:szCs w:val="21"/>
          <w:lang w:val="en-US" w:eastAsia="zh-CN"/>
        </w:rPr>
        <w:t xml:space="preserve">RRCReconfiguration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message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. In order to avoiding the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ambiguity that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Multiple Entry PHR MAC CE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can be used in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source cell for PHR reporting during DAPS HO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,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it</w:t>
      </w:r>
      <w:r>
        <w:rPr>
          <w:rFonts w:ascii="Times New Roman" w:hAnsi="Times New Roman"/>
          <w:sz w:val="21"/>
          <w:szCs w:val="21"/>
          <w:lang w:val="en-US" w:eastAsia="zh-CN"/>
        </w:rPr>
        <w:t>’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 better for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the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source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>to</w:t>
      </w:r>
      <w:r>
        <w:rPr>
          <w:rFonts w:ascii="Times New Roman" w:hAnsi="Times New Roman"/>
          <w:sz w:val="21"/>
          <w:szCs w:val="21"/>
          <w:lang w:val="en-US" w:eastAsia="zh-CN"/>
        </w:rPr>
        <w:t xml:space="preserve"> reconfigure </w:t>
      </w:r>
      <w:r>
        <w:rPr>
          <w:rFonts w:ascii="Times New Roman" w:hAnsi="Times New Roman"/>
          <w:i/>
          <w:iCs/>
          <w:sz w:val="21"/>
          <w:szCs w:val="21"/>
          <w:lang w:val="en-US" w:eastAsia="zh-CN"/>
        </w:rPr>
        <w:t>multiplePHR</w:t>
      </w:r>
      <w:r>
        <w:rPr>
          <w:rFonts w:hint="eastAsia" w:ascii="Times New Roman" w:hAnsi="Times New Roman"/>
          <w:i/>
          <w:iCs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/>
          <w:sz w:val="21"/>
          <w:szCs w:val="21"/>
          <w:lang w:val="en-US" w:eastAsia="zh-CN"/>
        </w:rPr>
        <w:t xml:space="preserve">as </w:t>
      </w:r>
      <w:r>
        <w:rPr>
          <w:rFonts w:hint="eastAsia" w:ascii="Times New Roman" w:hAnsi="Times New Roman"/>
          <w:i/>
          <w:iCs/>
          <w:sz w:val="21"/>
          <w:szCs w:val="21"/>
          <w:lang w:val="en-US" w:eastAsia="zh-CN"/>
        </w:rPr>
        <w:t>False</w:t>
      </w:r>
      <w:r>
        <w:rPr>
          <w:rFonts w:ascii="Times New Roman" w:hAnsi="Times New Roman" w:eastAsia="宋体"/>
          <w:sz w:val="21"/>
          <w:szCs w:val="21"/>
          <w:lang w:val="en-US" w:eastAsia="zh-CN"/>
        </w:rPr>
        <w:t xml:space="preserve"> before sending the DAPS HO command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, thus MR-DC release or CA release can be configured by the source accordingly</w:t>
      </w:r>
      <w:r>
        <w:rPr>
          <w:rFonts w:ascii="Times New Roman" w:hAnsi="Times New Roman" w:eastAsia="宋体"/>
          <w:sz w:val="21"/>
          <w:szCs w:val="21"/>
          <w:lang w:val="en-US" w:eastAsia="zh-CN"/>
        </w:rPr>
        <w:t>.</w:t>
      </w:r>
    </w:p>
    <w:p>
      <w:pPr>
        <w:rPr>
          <w:i/>
          <w:iCs/>
          <w:szCs w:val="21"/>
        </w:rPr>
      </w:pPr>
      <w:r>
        <w:rPr>
          <w:rFonts w:hint="eastAsia"/>
          <w:i/>
          <w:iCs/>
          <w:szCs w:val="21"/>
        </w:rPr>
        <w:t xml:space="preserve">Observation 2: Since only Type 1 PHR can be used during DAPS HO, </w:t>
      </w:r>
      <w:r>
        <w:rPr>
          <w:rFonts w:hint="eastAsia"/>
          <w:i/>
          <w:iCs/>
          <w:szCs w:val="21"/>
          <w:lang w:val="en-US" w:eastAsia="zh-CN"/>
        </w:rPr>
        <w:t xml:space="preserve">the source should reconfigure </w:t>
      </w:r>
      <w:r>
        <w:rPr>
          <w:rFonts w:hint="eastAsia"/>
          <w:i/>
          <w:iCs/>
          <w:szCs w:val="21"/>
        </w:rPr>
        <w:t xml:space="preserve">multiplePHR as </w:t>
      </w:r>
      <w:r>
        <w:rPr>
          <w:rFonts w:hint="eastAsia"/>
          <w:i/>
          <w:iCs/>
          <w:szCs w:val="21"/>
          <w:lang w:val="en-US" w:eastAsia="zh-CN"/>
        </w:rPr>
        <w:t>F</w:t>
      </w:r>
      <w:r>
        <w:rPr>
          <w:rFonts w:hint="eastAsia"/>
          <w:i/>
          <w:iCs/>
          <w:szCs w:val="21"/>
        </w:rPr>
        <w:t>alse before sending DAPS HO command to the UE if MR-DC</w:t>
      </w:r>
      <w:r>
        <w:rPr>
          <w:rFonts w:hint="eastAsia"/>
          <w:i/>
          <w:iCs/>
          <w:szCs w:val="21"/>
          <w:lang w:val="en-US" w:eastAsia="zh-CN"/>
        </w:rPr>
        <w:t xml:space="preserve"> or CA</w:t>
      </w:r>
      <w:r>
        <w:rPr>
          <w:rFonts w:hint="eastAsia"/>
          <w:i/>
          <w:iCs/>
          <w:szCs w:val="21"/>
        </w:rPr>
        <w:t xml:space="preserve"> is configured, </w:t>
      </w:r>
      <w:r>
        <w:rPr>
          <w:rFonts w:hint="default"/>
          <w:i/>
          <w:iCs/>
          <w:szCs w:val="21"/>
        </w:rPr>
        <w:t xml:space="preserve">thus MR-DC release or CA release can be configured </w:t>
      </w:r>
      <w:r>
        <w:rPr>
          <w:rFonts w:hint="eastAsia"/>
          <w:i/>
          <w:iCs/>
          <w:szCs w:val="21"/>
          <w:lang w:val="en-US" w:eastAsia="zh-CN"/>
        </w:rPr>
        <w:t xml:space="preserve">by the source </w:t>
      </w:r>
      <w:r>
        <w:rPr>
          <w:rFonts w:hint="default"/>
          <w:i/>
          <w:iCs/>
          <w:szCs w:val="21"/>
        </w:rPr>
        <w:t>accordingly</w:t>
      </w:r>
      <w:r>
        <w:rPr>
          <w:rFonts w:hint="eastAsia"/>
          <w:i/>
          <w:iCs/>
          <w:szCs w:val="21"/>
        </w:rPr>
        <w:t>.</w:t>
      </w:r>
    </w:p>
    <w:p>
      <w:pPr>
        <w:rPr>
          <w:rFonts w:eastAsia="宋体"/>
          <w:szCs w:val="21"/>
        </w:rPr>
      </w:pPr>
      <w:r>
        <w:rPr>
          <w:rFonts w:hint="eastAsia" w:eastAsia="宋体"/>
          <w:szCs w:val="21"/>
        </w:rPr>
        <w:t>Based on observations above, we think it</w:t>
      </w:r>
      <w:r>
        <w:rPr>
          <w:rFonts w:eastAsia="宋体"/>
          <w:szCs w:val="21"/>
        </w:rPr>
        <w:t>’</w:t>
      </w:r>
      <w:r>
        <w:rPr>
          <w:rFonts w:hint="eastAsia" w:eastAsia="宋体"/>
          <w:szCs w:val="21"/>
        </w:rPr>
        <w:t>s better to clarify that the NW release</w:t>
      </w:r>
      <w:r>
        <w:rPr>
          <w:rFonts w:hint="eastAsia" w:eastAsia="宋体"/>
          <w:szCs w:val="21"/>
          <w:lang w:val="en-US" w:eastAsia="zh-CN"/>
        </w:rPr>
        <w:t>s</w:t>
      </w:r>
      <w:r>
        <w:rPr>
          <w:rFonts w:hint="eastAsia" w:eastAsia="宋体"/>
          <w:szCs w:val="21"/>
        </w:rPr>
        <w:t xml:space="preserve"> SCells/SCG before sending </w:t>
      </w:r>
      <w:r>
        <w:rPr>
          <w:rFonts w:hint="eastAsia" w:eastAsia="宋体"/>
          <w:szCs w:val="21"/>
          <w:lang w:val="en-US" w:eastAsia="zh-CN"/>
        </w:rPr>
        <w:t xml:space="preserve">DAPS </w:t>
      </w:r>
      <w:r>
        <w:rPr>
          <w:rFonts w:hint="eastAsia" w:eastAsia="宋体"/>
          <w:szCs w:val="21"/>
        </w:rPr>
        <w:t>HO command to the UE. And t</w:t>
      </w:r>
      <w:r>
        <w:rPr>
          <w:rFonts w:hint="eastAsia"/>
          <w:bCs/>
          <w:iCs/>
        </w:rPr>
        <w:t>he companion CR can be found in [3] and [4].</w:t>
      </w:r>
    </w:p>
    <w:p>
      <w:pPr>
        <w:rPr>
          <w:rFonts w:eastAsia="宋体"/>
          <w:b/>
          <w:bCs/>
          <w:szCs w:val="21"/>
        </w:rPr>
      </w:pPr>
      <w:r>
        <w:rPr>
          <w:rFonts w:hint="eastAsia" w:eastAsia="宋体"/>
          <w:b/>
          <w:bCs/>
          <w:szCs w:val="21"/>
        </w:rPr>
        <w:t xml:space="preserve">Proposal </w:t>
      </w:r>
      <w:r>
        <w:rPr>
          <w:rFonts w:hint="eastAsia" w:eastAsia="宋体"/>
          <w:b/>
          <w:bCs/>
          <w:szCs w:val="21"/>
          <w:lang w:val="en-US" w:eastAsia="zh-CN"/>
        </w:rPr>
        <w:t>1</w:t>
      </w:r>
      <w:r>
        <w:rPr>
          <w:rFonts w:hint="eastAsia" w:eastAsia="宋体"/>
          <w:b/>
          <w:bCs/>
          <w:szCs w:val="21"/>
        </w:rPr>
        <w:t>: RAN2 clarify that the NW release</w:t>
      </w:r>
      <w:r>
        <w:rPr>
          <w:rFonts w:hint="eastAsia" w:eastAsia="宋体"/>
          <w:b/>
          <w:bCs/>
          <w:szCs w:val="21"/>
          <w:lang w:val="en-US" w:eastAsia="zh-CN"/>
        </w:rPr>
        <w:t>s</w:t>
      </w:r>
      <w:r>
        <w:rPr>
          <w:rFonts w:hint="eastAsia" w:eastAsia="宋体"/>
          <w:b/>
          <w:bCs/>
          <w:szCs w:val="21"/>
        </w:rPr>
        <w:t xml:space="preserve"> SCells/SCG before sending </w:t>
      </w:r>
      <w:r>
        <w:rPr>
          <w:rFonts w:hint="eastAsia" w:eastAsia="宋体"/>
          <w:b/>
          <w:bCs/>
          <w:szCs w:val="21"/>
          <w:lang w:val="en-US" w:eastAsia="zh-CN"/>
        </w:rPr>
        <w:t xml:space="preserve">DAPS </w:t>
      </w:r>
      <w:r>
        <w:rPr>
          <w:rFonts w:hint="eastAsia" w:eastAsia="宋体"/>
          <w:b/>
          <w:bCs/>
          <w:szCs w:val="21"/>
        </w:rPr>
        <w:t>HO command to the UE.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r>
        <w:t>In this contribution,</w:t>
      </w:r>
      <w:r>
        <w:rPr>
          <w:rFonts w:hint="eastAsia"/>
        </w:rPr>
        <w:t xml:space="preserve"> we discussed how to implement source SCells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SCG release in DAPS HO with the following observations and proposals:</w:t>
      </w:r>
    </w:p>
    <w:p>
      <w:pPr>
        <w:rPr>
          <w:rFonts w:eastAsia="宋体"/>
          <w:i/>
          <w:iCs/>
          <w:szCs w:val="21"/>
        </w:rPr>
      </w:pPr>
      <w:r>
        <w:rPr>
          <w:rFonts w:hint="eastAsia" w:eastAsia="宋体"/>
          <w:i/>
          <w:iCs/>
          <w:szCs w:val="21"/>
        </w:rPr>
        <w:t xml:space="preserve">Observation 1: </w:t>
      </w:r>
      <w:r>
        <w:rPr>
          <w:rFonts w:eastAsia="宋体"/>
          <w:i/>
          <w:iCs/>
          <w:szCs w:val="21"/>
        </w:rPr>
        <w:t xml:space="preserve">A reconfiguration from the source is needed for the source PCell prior to the DAPS </w:t>
      </w:r>
      <w:r>
        <w:rPr>
          <w:rFonts w:hint="eastAsia" w:eastAsia="宋体"/>
          <w:i/>
          <w:iCs/>
          <w:szCs w:val="21"/>
          <w:lang w:val="en-US" w:eastAsia="zh-CN"/>
        </w:rPr>
        <w:t>HO</w:t>
      </w:r>
      <w:r>
        <w:rPr>
          <w:rFonts w:eastAsia="宋体"/>
          <w:i/>
          <w:iCs/>
          <w:szCs w:val="21"/>
        </w:rPr>
        <w:t xml:space="preserve">, hence SCells can be released anyway and , hence </w:t>
      </w:r>
      <w:r>
        <w:rPr>
          <w:rFonts w:hint="eastAsia" w:eastAsia="宋体"/>
          <w:i/>
          <w:iCs/>
          <w:szCs w:val="21"/>
          <w:lang w:val="en-US" w:eastAsia="zh-CN"/>
        </w:rPr>
        <w:t xml:space="preserve">the </w:t>
      </w:r>
      <w:r>
        <w:rPr>
          <w:rFonts w:eastAsia="宋体"/>
          <w:i/>
          <w:iCs/>
          <w:szCs w:val="21"/>
        </w:rPr>
        <w:t>target cannot release source SCells on its own.</w:t>
      </w:r>
    </w:p>
    <w:p>
      <w:pPr>
        <w:rPr>
          <w:i/>
          <w:iCs/>
          <w:szCs w:val="21"/>
        </w:rPr>
      </w:pPr>
      <w:r>
        <w:rPr>
          <w:rFonts w:hint="eastAsia"/>
          <w:i/>
          <w:iCs/>
          <w:szCs w:val="21"/>
        </w:rPr>
        <w:t xml:space="preserve">Observation 2: Since only Type 1 PHR can be used during DAPS HO, </w:t>
      </w:r>
      <w:r>
        <w:rPr>
          <w:rFonts w:hint="eastAsia"/>
          <w:i/>
          <w:iCs/>
          <w:szCs w:val="21"/>
          <w:lang w:val="en-US" w:eastAsia="zh-CN"/>
        </w:rPr>
        <w:t xml:space="preserve">the source should reconfigure </w:t>
      </w:r>
      <w:r>
        <w:rPr>
          <w:rFonts w:hint="eastAsia"/>
          <w:i/>
          <w:iCs/>
          <w:szCs w:val="21"/>
        </w:rPr>
        <w:t xml:space="preserve">multiplePHR as </w:t>
      </w:r>
      <w:r>
        <w:rPr>
          <w:rFonts w:hint="eastAsia"/>
          <w:i/>
          <w:iCs/>
          <w:szCs w:val="21"/>
          <w:lang w:val="en-US" w:eastAsia="zh-CN"/>
        </w:rPr>
        <w:t>F</w:t>
      </w:r>
      <w:r>
        <w:rPr>
          <w:rFonts w:hint="eastAsia"/>
          <w:i/>
          <w:iCs/>
          <w:szCs w:val="21"/>
        </w:rPr>
        <w:t>alse before sending DAPS HO command to the UE if MR-DC</w:t>
      </w:r>
      <w:r>
        <w:rPr>
          <w:rFonts w:hint="eastAsia"/>
          <w:i/>
          <w:iCs/>
          <w:szCs w:val="21"/>
          <w:lang w:val="en-US" w:eastAsia="zh-CN"/>
        </w:rPr>
        <w:t xml:space="preserve"> or CA</w:t>
      </w:r>
      <w:r>
        <w:rPr>
          <w:rFonts w:hint="eastAsia"/>
          <w:i/>
          <w:iCs/>
          <w:szCs w:val="21"/>
        </w:rPr>
        <w:t xml:space="preserve"> is configured, </w:t>
      </w:r>
      <w:r>
        <w:rPr>
          <w:rFonts w:hint="default"/>
          <w:i/>
          <w:iCs/>
          <w:szCs w:val="21"/>
        </w:rPr>
        <w:t xml:space="preserve">thus MR-DC release or CA release can be configured </w:t>
      </w:r>
      <w:r>
        <w:rPr>
          <w:rFonts w:hint="eastAsia"/>
          <w:i/>
          <w:iCs/>
          <w:szCs w:val="21"/>
          <w:lang w:val="en-US" w:eastAsia="zh-CN"/>
        </w:rPr>
        <w:t xml:space="preserve">by the source </w:t>
      </w:r>
      <w:r>
        <w:rPr>
          <w:rFonts w:hint="default"/>
          <w:i/>
          <w:iCs/>
          <w:szCs w:val="21"/>
        </w:rPr>
        <w:t>accordingly</w:t>
      </w:r>
      <w:r>
        <w:rPr>
          <w:rFonts w:hint="eastAsia"/>
          <w:i/>
          <w:iCs/>
          <w:szCs w:val="21"/>
        </w:rPr>
        <w:t>.</w:t>
      </w:r>
    </w:p>
    <w:p>
      <w:pPr>
        <w:rPr>
          <w:rFonts w:eastAsia="宋体"/>
          <w:b/>
          <w:bCs/>
          <w:szCs w:val="21"/>
        </w:rPr>
      </w:pPr>
      <w:r>
        <w:rPr>
          <w:rFonts w:hint="eastAsia" w:eastAsia="宋体"/>
          <w:b/>
          <w:bCs/>
          <w:szCs w:val="21"/>
        </w:rPr>
        <w:t xml:space="preserve">Proposal </w:t>
      </w:r>
      <w:r>
        <w:rPr>
          <w:rFonts w:hint="eastAsia" w:eastAsia="宋体"/>
          <w:b/>
          <w:bCs/>
          <w:szCs w:val="21"/>
          <w:lang w:val="en-US" w:eastAsia="zh-CN"/>
        </w:rPr>
        <w:t>1</w:t>
      </w:r>
      <w:r>
        <w:rPr>
          <w:rFonts w:hint="eastAsia" w:eastAsia="宋体"/>
          <w:b/>
          <w:bCs/>
          <w:szCs w:val="21"/>
        </w:rPr>
        <w:t>: RAN2 clarify that the NW release</w:t>
      </w:r>
      <w:r>
        <w:rPr>
          <w:rFonts w:hint="eastAsia" w:eastAsia="宋体"/>
          <w:b/>
          <w:bCs/>
          <w:szCs w:val="21"/>
          <w:lang w:val="en-US" w:eastAsia="zh-CN"/>
        </w:rPr>
        <w:t>s</w:t>
      </w:r>
      <w:r>
        <w:rPr>
          <w:rFonts w:hint="eastAsia" w:eastAsia="宋体"/>
          <w:b/>
          <w:bCs/>
          <w:szCs w:val="21"/>
        </w:rPr>
        <w:t xml:space="preserve"> SCells/SCG before sending </w:t>
      </w:r>
      <w:r>
        <w:rPr>
          <w:rFonts w:hint="eastAsia" w:eastAsia="宋体"/>
          <w:b/>
          <w:bCs/>
          <w:szCs w:val="21"/>
          <w:lang w:val="en-US" w:eastAsia="zh-CN"/>
        </w:rPr>
        <w:t xml:space="preserve">DAPS </w:t>
      </w:r>
      <w:r>
        <w:rPr>
          <w:rFonts w:hint="eastAsia" w:eastAsia="宋体"/>
          <w:b/>
          <w:bCs/>
          <w:szCs w:val="21"/>
        </w:rPr>
        <w:t>HO command to the UE.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4"/>
        </w:numPr>
      </w:pPr>
      <w:r>
        <w:rPr>
          <w:rFonts w:hint="eastAsia"/>
        </w:rPr>
        <w:t>TS 38.300 v16.3.0</w:t>
      </w:r>
    </w:p>
    <w:p>
      <w:pPr>
        <w:numPr>
          <w:ilvl w:val="0"/>
          <w:numId w:val="4"/>
        </w:numPr>
      </w:pPr>
      <w:r>
        <w:rPr>
          <w:rFonts w:hint="eastAsia"/>
        </w:rPr>
        <w:t>RAN2#109e chair notes</w:t>
      </w:r>
    </w:p>
    <w:p>
      <w:pPr>
        <w:numPr>
          <w:ilvl w:val="0"/>
          <w:numId w:val="4"/>
        </w:numPr>
      </w:pPr>
      <w:r>
        <w:rPr>
          <w:rFonts w:hint="eastAsia"/>
        </w:rPr>
        <w:t>R2-200</w:t>
      </w:r>
      <w:r>
        <w:rPr>
          <w:rFonts w:hint="eastAsia"/>
          <w:lang w:val="en-US" w:eastAsia="zh-CN"/>
        </w:rPr>
        <w:t>9381</w:t>
      </w:r>
      <w:r>
        <w:rPr>
          <w:rFonts w:hint="eastAsia"/>
        </w:rPr>
        <w:t>, Clarification on SCell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and SCG release 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DAPS HO (38.331), ZTE Corporation, Sanechips</w:t>
      </w:r>
      <w:r>
        <w:rPr>
          <w:rFonts w:hint="eastAsia"/>
          <w:lang w:val="en-US" w:eastAsia="zh-CN"/>
        </w:rPr>
        <w:t>, Ericsson</w:t>
      </w:r>
    </w:p>
    <w:p>
      <w:pPr>
        <w:numPr>
          <w:ilvl w:val="0"/>
          <w:numId w:val="4"/>
        </w:numPr>
      </w:pPr>
      <w:r>
        <w:rPr>
          <w:rFonts w:hint="eastAsia"/>
        </w:rPr>
        <w:t>R2-200</w:t>
      </w:r>
      <w:r>
        <w:rPr>
          <w:rFonts w:hint="eastAsia"/>
          <w:lang w:val="en-US" w:eastAsia="zh-CN"/>
        </w:rPr>
        <w:t>9382</w:t>
      </w:r>
      <w:r>
        <w:rPr>
          <w:rFonts w:hint="eastAsia"/>
        </w:rPr>
        <w:t>, Clarification on SCell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and SCG release 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DAPS HO (36.331), ZTE Corporation, Sanechips</w:t>
      </w:r>
      <w:r>
        <w:rPr>
          <w:rFonts w:hint="eastAsia"/>
          <w:lang w:val="en-US" w:eastAsia="zh-CN"/>
        </w:rPr>
        <w:t>, Ericsson</w:t>
      </w:r>
    </w:p>
    <w:p>
      <w:bookmarkStart w:id="3" w:name="_GoBack"/>
      <w:bookmarkEnd w:id="3"/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right" w:y="1"/>
      <w:rPr>
        <w:rStyle w:val="62"/>
      </w:rPr>
    </w:pPr>
    <w:r>
      <w:rPr>
        <w:rStyle w:val="62"/>
      </w:rPr>
      <w:fldChar w:fldCharType="begin"/>
    </w:r>
    <w:r>
      <w:rPr>
        <w:rStyle w:val="62"/>
      </w:rPr>
      <w:instrText xml:space="preserve">PAGE  </w:instrText>
    </w:r>
    <w:r>
      <w:rPr>
        <w:rStyle w:val="62"/>
      </w:rPr>
      <w:fldChar w:fldCharType="end"/>
    </w:r>
  </w:p>
  <w:p>
    <w:pPr>
      <w:pStyle w:val="39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3D3D26"/>
    <w:multiLevelType w:val="singleLevel"/>
    <w:tmpl w:val="AB3D3D26"/>
    <w:lvl w:ilvl="0" w:tentative="0">
      <w:start w:val="1"/>
      <w:numFmt w:val="decimal"/>
      <w:suff w:val="space"/>
      <w:lvlText w:val="[%1]."/>
      <w:lvlJc w:val="left"/>
    </w:lvl>
  </w:abstractNum>
  <w:abstractNum w:abstractNumId="1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5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6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hyphenationZone w:val="283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1366"/>
    <w:rsid w:val="000055B1"/>
    <w:rsid w:val="000103E7"/>
    <w:rsid w:val="00011CDF"/>
    <w:rsid w:val="00013FAD"/>
    <w:rsid w:val="00016A27"/>
    <w:rsid w:val="000172F4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427"/>
    <w:rsid w:val="00040A63"/>
    <w:rsid w:val="0004105F"/>
    <w:rsid w:val="00042E6F"/>
    <w:rsid w:val="00043923"/>
    <w:rsid w:val="000563ED"/>
    <w:rsid w:val="000569AB"/>
    <w:rsid w:val="000635B8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3A8D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94E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E1125"/>
    <w:rsid w:val="000E1993"/>
    <w:rsid w:val="000E3B8A"/>
    <w:rsid w:val="000F0A7B"/>
    <w:rsid w:val="00100030"/>
    <w:rsid w:val="00105872"/>
    <w:rsid w:val="00111C96"/>
    <w:rsid w:val="00111CE0"/>
    <w:rsid w:val="00111DF0"/>
    <w:rsid w:val="001128B8"/>
    <w:rsid w:val="001135C5"/>
    <w:rsid w:val="001147C0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802FB"/>
    <w:rsid w:val="001806A8"/>
    <w:rsid w:val="00180983"/>
    <w:rsid w:val="00181E5B"/>
    <w:rsid w:val="0018310D"/>
    <w:rsid w:val="00184193"/>
    <w:rsid w:val="00186C3C"/>
    <w:rsid w:val="00187FEF"/>
    <w:rsid w:val="00190A8D"/>
    <w:rsid w:val="001917BC"/>
    <w:rsid w:val="0019547D"/>
    <w:rsid w:val="00195E1F"/>
    <w:rsid w:val="00196645"/>
    <w:rsid w:val="00197997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D4420"/>
    <w:rsid w:val="001E0341"/>
    <w:rsid w:val="001E1C36"/>
    <w:rsid w:val="001E3D8C"/>
    <w:rsid w:val="001E43EF"/>
    <w:rsid w:val="001E44CD"/>
    <w:rsid w:val="001E5F91"/>
    <w:rsid w:val="001E6F40"/>
    <w:rsid w:val="001F30BD"/>
    <w:rsid w:val="001F3DF5"/>
    <w:rsid w:val="001F4346"/>
    <w:rsid w:val="001F7FD8"/>
    <w:rsid w:val="00200DAA"/>
    <w:rsid w:val="00201FFE"/>
    <w:rsid w:val="00202C4B"/>
    <w:rsid w:val="00205CC0"/>
    <w:rsid w:val="00206380"/>
    <w:rsid w:val="00212EB1"/>
    <w:rsid w:val="002155FA"/>
    <w:rsid w:val="00217023"/>
    <w:rsid w:val="002176DE"/>
    <w:rsid w:val="00220022"/>
    <w:rsid w:val="00223B64"/>
    <w:rsid w:val="00224379"/>
    <w:rsid w:val="00225C1A"/>
    <w:rsid w:val="0023029F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330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5699"/>
    <w:rsid w:val="00280BDD"/>
    <w:rsid w:val="00281718"/>
    <w:rsid w:val="002855D0"/>
    <w:rsid w:val="00290E18"/>
    <w:rsid w:val="00291D54"/>
    <w:rsid w:val="00297A88"/>
    <w:rsid w:val="002B22C6"/>
    <w:rsid w:val="002B24A3"/>
    <w:rsid w:val="002B2BBC"/>
    <w:rsid w:val="002B351B"/>
    <w:rsid w:val="002B3B5D"/>
    <w:rsid w:val="002B3C48"/>
    <w:rsid w:val="002B3D8F"/>
    <w:rsid w:val="002B434C"/>
    <w:rsid w:val="002B4F1D"/>
    <w:rsid w:val="002C0864"/>
    <w:rsid w:val="002C0F12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029C"/>
    <w:rsid w:val="002F1163"/>
    <w:rsid w:val="002F3161"/>
    <w:rsid w:val="002F5517"/>
    <w:rsid w:val="003005AF"/>
    <w:rsid w:val="00305358"/>
    <w:rsid w:val="0030650B"/>
    <w:rsid w:val="003112A7"/>
    <w:rsid w:val="00312C1A"/>
    <w:rsid w:val="00312DD1"/>
    <w:rsid w:val="00313308"/>
    <w:rsid w:val="003144CA"/>
    <w:rsid w:val="003171FD"/>
    <w:rsid w:val="003201FC"/>
    <w:rsid w:val="00321077"/>
    <w:rsid w:val="00322EDB"/>
    <w:rsid w:val="00325119"/>
    <w:rsid w:val="0032622A"/>
    <w:rsid w:val="003268BB"/>
    <w:rsid w:val="00330072"/>
    <w:rsid w:val="00330B4E"/>
    <w:rsid w:val="0033176D"/>
    <w:rsid w:val="0033343A"/>
    <w:rsid w:val="00333D6C"/>
    <w:rsid w:val="00335B60"/>
    <w:rsid w:val="00335F69"/>
    <w:rsid w:val="00336046"/>
    <w:rsid w:val="00340AAF"/>
    <w:rsid w:val="003436BE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C87"/>
    <w:rsid w:val="003863DA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150D"/>
    <w:rsid w:val="003A2A06"/>
    <w:rsid w:val="003A390E"/>
    <w:rsid w:val="003A3ACC"/>
    <w:rsid w:val="003A4C78"/>
    <w:rsid w:val="003A552B"/>
    <w:rsid w:val="003B132E"/>
    <w:rsid w:val="003B139B"/>
    <w:rsid w:val="003B1963"/>
    <w:rsid w:val="003B3A50"/>
    <w:rsid w:val="003B448B"/>
    <w:rsid w:val="003B4F2D"/>
    <w:rsid w:val="003C2194"/>
    <w:rsid w:val="003C3E62"/>
    <w:rsid w:val="003C54A8"/>
    <w:rsid w:val="003D01E0"/>
    <w:rsid w:val="003D0EF8"/>
    <w:rsid w:val="003D1455"/>
    <w:rsid w:val="003D2B72"/>
    <w:rsid w:val="003D42C7"/>
    <w:rsid w:val="003D7765"/>
    <w:rsid w:val="003E1180"/>
    <w:rsid w:val="003E1518"/>
    <w:rsid w:val="003E1A5E"/>
    <w:rsid w:val="003E2DCD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17BBE"/>
    <w:rsid w:val="004228A3"/>
    <w:rsid w:val="004229AC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46C63"/>
    <w:rsid w:val="00453750"/>
    <w:rsid w:val="0045407A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2BBB"/>
    <w:rsid w:val="00485114"/>
    <w:rsid w:val="00485670"/>
    <w:rsid w:val="00485AE4"/>
    <w:rsid w:val="00486111"/>
    <w:rsid w:val="0049176F"/>
    <w:rsid w:val="00491819"/>
    <w:rsid w:val="00492EA5"/>
    <w:rsid w:val="004931A7"/>
    <w:rsid w:val="00493247"/>
    <w:rsid w:val="004A0053"/>
    <w:rsid w:val="004A2687"/>
    <w:rsid w:val="004A402F"/>
    <w:rsid w:val="004A5276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14EAD"/>
    <w:rsid w:val="005214BE"/>
    <w:rsid w:val="005219AA"/>
    <w:rsid w:val="00522736"/>
    <w:rsid w:val="00525585"/>
    <w:rsid w:val="00525D1A"/>
    <w:rsid w:val="0052657B"/>
    <w:rsid w:val="00533C44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689F"/>
    <w:rsid w:val="005602A0"/>
    <w:rsid w:val="00561349"/>
    <w:rsid w:val="0056512A"/>
    <w:rsid w:val="00565363"/>
    <w:rsid w:val="005657FC"/>
    <w:rsid w:val="00567054"/>
    <w:rsid w:val="00567A9A"/>
    <w:rsid w:val="00570355"/>
    <w:rsid w:val="00570FEC"/>
    <w:rsid w:val="00571A8C"/>
    <w:rsid w:val="0057258B"/>
    <w:rsid w:val="00572AC4"/>
    <w:rsid w:val="0057377D"/>
    <w:rsid w:val="00575034"/>
    <w:rsid w:val="005842C1"/>
    <w:rsid w:val="00585E04"/>
    <w:rsid w:val="005910DD"/>
    <w:rsid w:val="00593F48"/>
    <w:rsid w:val="005940C1"/>
    <w:rsid w:val="0059566C"/>
    <w:rsid w:val="0059585E"/>
    <w:rsid w:val="005A05A3"/>
    <w:rsid w:val="005A3156"/>
    <w:rsid w:val="005A4048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5D"/>
    <w:rsid w:val="005C75A2"/>
    <w:rsid w:val="005D3332"/>
    <w:rsid w:val="005D57F1"/>
    <w:rsid w:val="005D680C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5717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C7A"/>
    <w:rsid w:val="006241EE"/>
    <w:rsid w:val="0062446A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024"/>
    <w:rsid w:val="006521E7"/>
    <w:rsid w:val="00655018"/>
    <w:rsid w:val="0065579F"/>
    <w:rsid w:val="0066451F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764"/>
    <w:rsid w:val="00731E30"/>
    <w:rsid w:val="00736CDD"/>
    <w:rsid w:val="00736FEF"/>
    <w:rsid w:val="00737516"/>
    <w:rsid w:val="00741230"/>
    <w:rsid w:val="0074310F"/>
    <w:rsid w:val="00745B29"/>
    <w:rsid w:val="00745C1D"/>
    <w:rsid w:val="00745DB9"/>
    <w:rsid w:val="007517C3"/>
    <w:rsid w:val="00751F23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E29"/>
    <w:rsid w:val="00770F43"/>
    <w:rsid w:val="00771468"/>
    <w:rsid w:val="007719AC"/>
    <w:rsid w:val="00773686"/>
    <w:rsid w:val="0077519F"/>
    <w:rsid w:val="00776AD0"/>
    <w:rsid w:val="007776DA"/>
    <w:rsid w:val="00787A57"/>
    <w:rsid w:val="00787B7D"/>
    <w:rsid w:val="00792D48"/>
    <w:rsid w:val="00793203"/>
    <w:rsid w:val="00795931"/>
    <w:rsid w:val="00796A2A"/>
    <w:rsid w:val="00797BE2"/>
    <w:rsid w:val="007A053E"/>
    <w:rsid w:val="007A2A69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0BD"/>
    <w:rsid w:val="007C41B3"/>
    <w:rsid w:val="007C44F4"/>
    <w:rsid w:val="007D2587"/>
    <w:rsid w:val="007D36F2"/>
    <w:rsid w:val="007D5A25"/>
    <w:rsid w:val="007E0F24"/>
    <w:rsid w:val="007E17B1"/>
    <w:rsid w:val="007E27C0"/>
    <w:rsid w:val="007E37F4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26A6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5356"/>
    <w:rsid w:val="00836D5A"/>
    <w:rsid w:val="0083795A"/>
    <w:rsid w:val="00837A39"/>
    <w:rsid w:val="00837C9F"/>
    <w:rsid w:val="00840820"/>
    <w:rsid w:val="008408A5"/>
    <w:rsid w:val="00843379"/>
    <w:rsid w:val="008436F0"/>
    <w:rsid w:val="00843DAA"/>
    <w:rsid w:val="00843F40"/>
    <w:rsid w:val="008505B6"/>
    <w:rsid w:val="00850AD1"/>
    <w:rsid w:val="00851A3E"/>
    <w:rsid w:val="00852259"/>
    <w:rsid w:val="008533BB"/>
    <w:rsid w:val="00853419"/>
    <w:rsid w:val="00855CBD"/>
    <w:rsid w:val="00856F99"/>
    <w:rsid w:val="00857C0F"/>
    <w:rsid w:val="00860FE6"/>
    <w:rsid w:val="00864678"/>
    <w:rsid w:val="00864D17"/>
    <w:rsid w:val="008719DB"/>
    <w:rsid w:val="00872250"/>
    <w:rsid w:val="008731B8"/>
    <w:rsid w:val="00873D16"/>
    <w:rsid w:val="00876842"/>
    <w:rsid w:val="008775A0"/>
    <w:rsid w:val="00880F6C"/>
    <w:rsid w:val="00884241"/>
    <w:rsid w:val="008855E2"/>
    <w:rsid w:val="00886521"/>
    <w:rsid w:val="008937A3"/>
    <w:rsid w:val="0089509A"/>
    <w:rsid w:val="008A0AC8"/>
    <w:rsid w:val="008A4FE1"/>
    <w:rsid w:val="008A5E28"/>
    <w:rsid w:val="008A6A82"/>
    <w:rsid w:val="008B4198"/>
    <w:rsid w:val="008B4609"/>
    <w:rsid w:val="008B725C"/>
    <w:rsid w:val="008C051E"/>
    <w:rsid w:val="008C1D6D"/>
    <w:rsid w:val="008C3F98"/>
    <w:rsid w:val="008C76B1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1066"/>
    <w:rsid w:val="008E5B71"/>
    <w:rsid w:val="008E5EDA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4391"/>
    <w:rsid w:val="0091196A"/>
    <w:rsid w:val="00911DC9"/>
    <w:rsid w:val="00911DE4"/>
    <w:rsid w:val="009123FF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4F42"/>
    <w:rsid w:val="00957172"/>
    <w:rsid w:val="009578D1"/>
    <w:rsid w:val="00957A33"/>
    <w:rsid w:val="0096003B"/>
    <w:rsid w:val="0096069D"/>
    <w:rsid w:val="0096081E"/>
    <w:rsid w:val="0096137E"/>
    <w:rsid w:val="0096187A"/>
    <w:rsid w:val="00961E92"/>
    <w:rsid w:val="009647C5"/>
    <w:rsid w:val="0096604F"/>
    <w:rsid w:val="00966280"/>
    <w:rsid w:val="009663C5"/>
    <w:rsid w:val="00966BB5"/>
    <w:rsid w:val="009678CC"/>
    <w:rsid w:val="00970F89"/>
    <w:rsid w:val="00971DDC"/>
    <w:rsid w:val="00973E5E"/>
    <w:rsid w:val="009755AD"/>
    <w:rsid w:val="009757E0"/>
    <w:rsid w:val="0097718E"/>
    <w:rsid w:val="009800B6"/>
    <w:rsid w:val="00984A31"/>
    <w:rsid w:val="00985DB7"/>
    <w:rsid w:val="00986B3C"/>
    <w:rsid w:val="009903A8"/>
    <w:rsid w:val="00990997"/>
    <w:rsid w:val="00991070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2086"/>
    <w:rsid w:val="009C3006"/>
    <w:rsid w:val="009C495C"/>
    <w:rsid w:val="009D159F"/>
    <w:rsid w:val="009D213B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B8C"/>
    <w:rsid w:val="00A03D3F"/>
    <w:rsid w:val="00A04BEB"/>
    <w:rsid w:val="00A04DE2"/>
    <w:rsid w:val="00A11A20"/>
    <w:rsid w:val="00A11DFB"/>
    <w:rsid w:val="00A11F1E"/>
    <w:rsid w:val="00A13708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0415"/>
    <w:rsid w:val="00A51EFE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727DA"/>
    <w:rsid w:val="00A74F48"/>
    <w:rsid w:val="00A81A3A"/>
    <w:rsid w:val="00A83E6C"/>
    <w:rsid w:val="00A84D8D"/>
    <w:rsid w:val="00A84EBB"/>
    <w:rsid w:val="00A854F8"/>
    <w:rsid w:val="00A900AE"/>
    <w:rsid w:val="00A9330E"/>
    <w:rsid w:val="00A939FB"/>
    <w:rsid w:val="00A93FD6"/>
    <w:rsid w:val="00A9447A"/>
    <w:rsid w:val="00A95040"/>
    <w:rsid w:val="00A95088"/>
    <w:rsid w:val="00A957EB"/>
    <w:rsid w:val="00A960AC"/>
    <w:rsid w:val="00A973F3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EEF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17225"/>
    <w:rsid w:val="00B22E8C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500E6"/>
    <w:rsid w:val="00B5038B"/>
    <w:rsid w:val="00B52464"/>
    <w:rsid w:val="00B55CF3"/>
    <w:rsid w:val="00B57690"/>
    <w:rsid w:val="00B6461C"/>
    <w:rsid w:val="00B670CE"/>
    <w:rsid w:val="00B67B79"/>
    <w:rsid w:val="00B67E74"/>
    <w:rsid w:val="00B7195D"/>
    <w:rsid w:val="00B71B8A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902"/>
    <w:rsid w:val="00BE42CB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253"/>
    <w:rsid w:val="00C11D21"/>
    <w:rsid w:val="00C11EFC"/>
    <w:rsid w:val="00C1675F"/>
    <w:rsid w:val="00C202A6"/>
    <w:rsid w:val="00C205AA"/>
    <w:rsid w:val="00C21F2D"/>
    <w:rsid w:val="00C23439"/>
    <w:rsid w:val="00C24141"/>
    <w:rsid w:val="00C27213"/>
    <w:rsid w:val="00C277E7"/>
    <w:rsid w:val="00C278C2"/>
    <w:rsid w:val="00C27C22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2BAB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6763C"/>
    <w:rsid w:val="00C72471"/>
    <w:rsid w:val="00C8086B"/>
    <w:rsid w:val="00C80B6E"/>
    <w:rsid w:val="00C82D97"/>
    <w:rsid w:val="00C84D14"/>
    <w:rsid w:val="00C86541"/>
    <w:rsid w:val="00C86840"/>
    <w:rsid w:val="00C9369C"/>
    <w:rsid w:val="00C93EDD"/>
    <w:rsid w:val="00C953EF"/>
    <w:rsid w:val="00C953F6"/>
    <w:rsid w:val="00C96A23"/>
    <w:rsid w:val="00CA0363"/>
    <w:rsid w:val="00CA06A4"/>
    <w:rsid w:val="00CA127C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E13DD"/>
    <w:rsid w:val="00CE2D1F"/>
    <w:rsid w:val="00CE4309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41A51"/>
    <w:rsid w:val="00D41C22"/>
    <w:rsid w:val="00D42DFD"/>
    <w:rsid w:val="00D45E14"/>
    <w:rsid w:val="00D4755C"/>
    <w:rsid w:val="00D52834"/>
    <w:rsid w:val="00D53DA7"/>
    <w:rsid w:val="00D544FE"/>
    <w:rsid w:val="00D54C61"/>
    <w:rsid w:val="00D5596F"/>
    <w:rsid w:val="00D56F3F"/>
    <w:rsid w:val="00D576EB"/>
    <w:rsid w:val="00D61F13"/>
    <w:rsid w:val="00D672D6"/>
    <w:rsid w:val="00D67D4A"/>
    <w:rsid w:val="00D70B9D"/>
    <w:rsid w:val="00D72B46"/>
    <w:rsid w:val="00D75D2E"/>
    <w:rsid w:val="00D76420"/>
    <w:rsid w:val="00D806A3"/>
    <w:rsid w:val="00D81AF8"/>
    <w:rsid w:val="00D81BAC"/>
    <w:rsid w:val="00D83149"/>
    <w:rsid w:val="00D83173"/>
    <w:rsid w:val="00D8380A"/>
    <w:rsid w:val="00D85273"/>
    <w:rsid w:val="00D90A99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6AE3"/>
    <w:rsid w:val="00DC0D2A"/>
    <w:rsid w:val="00DC22BE"/>
    <w:rsid w:val="00DC45BF"/>
    <w:rsid w:val="00DC5E33"/>
    <w:rsid w:val="00DC5F62"/>
    <w:rsid w:val="00DC7567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1018A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5DCA"/>
    <w:rsid w:val="00E468CA"/>
    <w:rsid w:val="00E521EE"/>
    <w:rsid w:val="00E52C0C"/>
    <w:rsid w:val="00E61FB3"/>
    <w:rsid w:val="00E62B3D"/>
    <w:rsid w:val="00E6315A"/>
    <w:rsid w:val="00E65E86"/>
    <w:rsid w:val="00E71B00"/>
    <w:rsid w:val="00E73C7F"/>
    <w:rsid w:val="00E73F72"/>
    <w:rsid w:val="00E740D9"/>
    <w:rsid w:val="00E8224F"/>
    <w:rsid w:val="00E853FB"/>
    <w:rsid w:val="00E85E3C"/>
    <w:rsid w:val="00E913C0"/>
    <w:rsid w:val="00E943EE"/>
    <w:rsid w:val="00E96E17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70BA"/>
    <w:rsid w:val="00F27317"/>
    <w:rsid w:val="00F308AF"/>
    <w:rsid w:val="00F32911"/>
    <w:rsid w:val="00F337F8"/>
    <w:rsid w:val="00F3464D"/>
    <w:rsid w:val="00F36774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0F21"/>
    <w:rsid w:val="00F5236F"/>
    <w:rsid w:val="00F52C7A"/>
    <w:rsid w:val="00F544AB"/>
    <w:rsid w:val="00F5653F"/>
    <w:rsid w:val="00F56A1B"/>
    <w:rsid w:val="00F577D9"/>
    <w:rsid w:val="00F6079F"/>
    <w:rsid w:val="00F64EA5"/>
    <w:rsid w:val="00F66A3D"/>
    <w:rsid w:val="00F66DF3"/>
    <w:rsid w:val="00F67AB2"/>
    <w:rsid w:val="00F73D21"/>
    <w:rsid w:val="00F74ED0"/>
    <w:rsid w:val="00F75B44"/>
    <w:rsid w:val="00F75E64"/>
    <w:rsid w:val="00F81056"/>
    <w:rsid w:val="00F82B72"/>
    <w:rsid w:val="00F83593"/>
    <w:rsid w:val="00F837F7"/>
    <w:rsid w:val="00F86A45"/>
    <w:rsid w:val="00F90E30"/>
    <w:rsid w:val="00F917E4"/>
    <w:rsid w:val="00F91B00"/>
    <w:rsid w:val="00F9424D"/>
    <w:rsid w:val="00F943E7"/>
    <w:rsid w:val="00F94913"/>
    <w:rsid w:val="00F94DFC"/>
    <w:rsid w:val="00F96BAD"/>
    <w:rsid w:val="00FA34B5"/>
    <w:rsid w:val="00FB0158"/>
    <w:rsid w:val="00FB16BC"/>
    <w:rsid w:val="00FB25A0"/>
    <w:rsid w:val="00FB2D7C"/>
    <w:rsid w:val="00FB4258"/>
    <w:rsid w:val="00FB4BD1"/>
    <w:rsid w:val="00FB4F37"/>
    <w:rsid w:val="00FB6077"/>
    <w:rsid w:val="00FB79F1"/>
    <w:rsid w:val="00FB7E5A"/>
    <w:rsid w:val="00FC0927"/>
    <w:rsid w:val="00FC14E6"/>
    <w:rsid w:val="00FC2A98"/>
    <w:rsid w:val="00FC6E54"/>
    <w:rsid w:val="00FD06F8"/>
    <w:rsid w:val="00FD33A2"/>
    <w:rsid w:val="00FD3E74"/>
    <w:rsid w:val="00FD6206"/>
    <w:rsid w:val="00FD710E"/>
    <w:rsid w:val="00FE053F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1131166"/>
    <w:rsid w:val="015074D5"/>
    <w:rsid w:val="016210DF"/>
    <w:rsid w:val="0165600B"/>
    <w:rsid w:val="016E3B27"/>
    <w:rsid w:val="0170657F"/>
    <w:rsid w:val="01765EF2"/>
    <w:rsid w:val="01767489"/>
    <w:rsid w:val="0185508D"/>
    <w:rsid w:val="01910DD3"/>
    <w:rsid w:val="01920B2D"/>
    <w:rsid w:val="01943782"/>
    <w:rsid w:val="01977F6A"/>
    <w:rsid w:val="01A46D0E"/>
    <w:rsid w:val="01A5265A"/>
    <w:rsid w:val="01A975EB"/>
    <w:rsid w:val="01AC40BD"/>
    <w:rsid w:val="01AE3B73"/>
    <w:rsid w:val="01AF7A72"/>
    <w:rsid w:val="01B13560"/>
    <w:rsid w:val="01BE26E7"/>
    <w:rsid w:val="01C05D49"/>
    <w:rsid w:val="01C66A3F"/>
    <w:rsid w:val="01EE78D1"/>
    <w:rsid w:val="02017286"/>
    <w:rsid w:val="02115596"/>
    <w:rsid w:val="0212463B"/>
    <w:rsid w:val="02142423"/>
    <w:rsid w:val="02145888"/>
    <w:rsid w:val="021627D8"/>
    <w:rsid w:val="022D295E"/>
    <w:rsid w:val="02380A58"/>
    <w:rsid w:val="024412BB"/>
    <w:rsid w:val="02490685"/>
    <w:rsid w:val="024A4AC8"/>
    <w:rsid w:val="024B320F"/>
    <w:rsid w:val="02657A19"/>
    <w:rsid w:val="02664651"/>
    <w:rsid w:val="02737CFE"/>
    <w:rsid w:val="02825D7D"/>
    <w:rsid w:val="028A67A0"/>
    <w:rsid w:val="028B3E82"/>
    <w:rsid w:val="0293518F"/>
    <w:rsid w:val="0297259A"/>
    <w:rsid w:val="029C0A9A"/>
    <w:rsid w:val="02A2536A"/>
    <w:rsid w:val="02A7793D"/>
    <w:rsid w:val="02BA02BA"/>
    <w:rsid w:val="02C62E55"/>
    <w:rsid w:val="02E712F2"/>
    <w:rsid w:val="02E968F1"/>
    <w:rsid w:val="03130048"/>
    <w:rsid w:val="03202434"/>
    <w:rsid w:val="03204437"/>
    <w:rsid w:val="033E499A"/>
    <w:rsid w:val="0347521D"/>
    <w:rsid w:val="035A5498"/>
    <w:rsid w:val="035B5483"/>
    <w:rsid w:val="036C3B3B"/>
    <w:rsid w:val="037175E3"/>
    <w:rsid w:val="03857386"/>
    <w:rsid w:val="03892EFE"/>
    <w:rsid w:val="039A2405"/>
    <w:rsid w:val="039A4F82"/>
    <w:rsid w:val="039A7700"/>
    <w:rsid w:val="03A13B95"/>
    <w:rsid w:val="03BD31AF"/>
    <w:rsid w:val="03BE00C0"/>
    <w:rsid w:val="03D52450"/>
    <w:rsid w:val="03D63228"/>
    <w:rsid w:val="03E65927"/>
    <w:rsid w:val="03E9137F"/>
    <w:rsid w:val="03EB5E4F"/>
    <w:rsid w:val="03EC1D7B"/>
    <w:rsid w:val="03F148CD"/>
    <w:rsid w:val="03F334EB"/>
    <w:rsid w:val="03FE0DFE"/>
    <w:rsid w:val="04067142"/>
    <w:rsid w:val="040D6866"/>
    <w:rsid w:val="041C2081"/>
    <w:rsid w:val="042320E4"/>
    <w:rsid w:val="043E7F06"/>
    <w:rsid w:val="044469A4"/>
    <w:rsid w:val="04456CA0"/>
    <w:rsid w:val="0451320B"/>
    <w:rsid w:val="045763FA"/>
    <w:rsid w:val="046F1C6A"/>
    <w:rsid w:val="047034F5"/>
    <w:rsid w:val="04754B65"/>
    <w:rsid w:val="04861082"/>
    <w:rsid w:val="048A123B"/>
    <w:rsid w:val="048C5BD9"/>
    <w:rsid w:val="04996B65"/>
    <w:rsid w:val="04EB5671"/>
    <w:rsid w:val="04ED36E0"/>
    <w:rsid w:val="04FB5FD2"/>
    <w:rsid w:val="050C31AF"/>
    <w:rsid w:val="05174168"/>
    <w:rsid w:val="051E36E6"/>
    <w:rsid w:val="053166CA"/>
    <w:rsid w:val="05332C41"/>
    <w:rsid w:val="054C7D3F"/>
    <w:rsid w:val="054D4214"/>
    <w:rsid w:val="05526E77"/>
    <w:rsid w:val="056D39BD"/>
    <w:rsid w:val="058267E3"/>
    <w:rsid w:val="058442CB"/>
    <w:rsid w:val="05961927"/>
    <w:rsid w:val="05B21BDC"/>
    <w:rsid w:val="05D1713F"/>
    <w:rsid w:val="05D92123"/>
    <w:rsid w:val="05E024B6"/>
    <w:rsid w:val="05F13BE9"/>
    <w:rsid w:val="05F178AC"/>
    <w:rsid w:val="06017A73"/>
    <w:rsid w:val="06022874"/>
    <w:rsid w:val="060A555D"/>
    <w:rsid w:val="06136726"/>
    <w:rsid w:val="06293C52"/>
    <w:rsid w:val="063F71ED"/>
    <w:rsid w:val="06406186"/>
    <w:rsid w:val="06577E85"/>
    <w:rsid w:val="0665683F"/>
    <w:rsid w:val="066F0DC7"/>
    <w:rsid w:val="067851DF"/>
    <w:rsid w:val="067F0396"/>
    <w:rsid w:val="069621D1"/>
    <w:rsid w:val="069E5DC0"/>
    <w:rsid w:val="069F3235"/>
    <w:rsid w:val="06AF5E97"/>
    <w:rsid w:val="06BB3C62"/>
    <w:rsid w:val="06CC4C2E"/>
    <w:rsid w:val="06CE3E32"/>
    <w:rsid w:val="06D97CA7"/>
    <w:rsid w:val="06DA5822"/>
    <w:rsid w:val="06EE5F3A"/>
    <w:rsid w:val="06F628A6"/>
    <w:rsid w:val="06F90F74"/>
    <w:rsid w:val="06FC5420"/>
    <w:rsid w:val="06FE56CC"/>
    <w:rsid w:val="0701056C"/>
    <w:rsid w:val="07056544"/>
    <w:rsid w:val="0706413A"/>
    <w:rsid w:val="070F4249"/>
    <w:rsid w:val="071E610B"/>
    <w:rsid w:val="07387A0E"/>
    <w:rsid w:val="07505A8A"/>
    <w:rsid w:val="075926F1"/>
    <w:rsid w:val="07625AB8"/>
    <w:rsid w:val="07722969"/>
    <w:rsid w:val="077A086E"/>
    <w:rsid w:val="078158EA"/>
    <w:rsid w:val="07843668"/>
    <w:rsid w:val="07847AEC"/>
    <w:rsid w:val="079368A6"/>
    <w:rsid w:val="07965C3F"/>
    <w:rsid w:val="07A575C7"/>
    <w:rsid w:val="07AA6390"/>
    <w:rsid w:val="07B47F2F"/>
    <w:rsid w:val="07BE2890"/>
    <w:rsid w:val="07C4242C"/>
    <w:rsid w:val="07C84D70"/>
    <w:rsid w:val="07E121C2"/>
    <w:rsid w:val="07E62C3B"/>
    <w:rsid w:val="07EC790A"/>
    <w:rsid w:val="07F50292"/>
    <w:rsid w:val="07FE63E8"/>
    <w:rsid w:val="083D222A"/>
    <w:rsid w:val="083E7D1C"/>
    <w:rsid w:val="083F69AD"/>
    <w:rsid w:val="08555405"/>
    <w:rsid w:val="08561FA2"/>
    <w:rsid w:val="08590F51"/>
    <w:rsid w:val="086334CF"/>
    <w:rsid w:val="08690BF0"/>
    <w:rsid w:val="0877760D"/>
    <w:rsid w:val="08787E39"/>
    <w:rsid w:val="087F387F"/>
    <w:rsid w:val="08896E68"/>
    <w:rsid w:val="089E1AEE"/>
    <w:rsid w:val="08A1177C"/>
    <w:rsid w:val="08A310E0"/>
    <w:rsid w:val="08B02DDD"/>
    <w:rsid w:val="08BB6EAC"/>
    <w:rsid w:val="08BE13FA"/>
    <w:rsid w:val="08CA2035"/>
    <w:rsid w:val="08E33A5D"/>
    <w:rsid w:val="08EA1C68"/>
    <w:rsid w:val="08F22BC2"/>
    <w:rsid w:val="08F54145"/>
    <w:rsid w:val="08FC7AC7"/>
    <w:rsid w:val="08FE5C78"/>
    <w:rsid w:val="09021076"/>
    <w:rsid w:val="09065647"/>
    <w:rsid w:val="090968DC"/>
    <w:rsid w:val="0915066C"/>
    <w:rsid w:val="092464BF"/>
    <w:rsid w:val="09330B6E"/>
    <w:rsid w:val="09392AF8"/>
    <w:rsid w:val="093E5899"/>
    <w:rsid w:val="094311F4"/>
    <w:rsid w:val="094F257F"/>
    <w:rsid w:val="096D227C"/>
    <w:rsid w:val="09712D2D"/>
    <w:rsid w:val="0980678C"/>
    <w:rsid w:val="098246C4"/>
    <w:rsid w:val="09A955D3"/>
    <w:rsid w:val="09B81315"/>
    <w:rsid w:val="09C068A5"/>
    <w:rsid w:val="09C1228B"/>
    <w:rsid w:val="09CA0AC6"/>
    <w:rsid w:val="09D50EC2"/>
    <w:rsid w:val="09F46281"/>
    <w:rsid w:val="09F546E9"/>
    <w:rsid w:val="09F7192D"/>
    <w:rsid w:val="09FD4DBD"/>
    <w:rsid w:val="0A090AAC"/>
    <w:rsid w:val="0A137A02"/>
    <w:rsid w:val="0A204B1C"/>
    <w:rsid w:val="0A2E5DB1"/>
    <w:rsid w:val="0A2F46DB"/>
    <w:rsid w:val="0A324A8A"/>
    <w:rsid w:val="0A337541"/>
    <w:rsid w:val="0A386426"/>
    <w:rsid w:val="0A4E1BB6"/>
    <w:rsid w:val="0A51312B"/>
    <w:rsid w:val="0A575370"/>
    <w:rsid w:val="0A5C2E75"/>
    <w:rsid w:val="0A6277D4"/>
    <w:rsid w:val="0A6614C9"/>
    <w:rsid w:val="0A664AD3"/>
    <w:rsid w:val="0A7232D3"/>
    <w:rsid w:val="0A97216E"/>
    <w:rsid w:val="0A9C11D4"/>
    <w:rsid w:val="0AA5549A"/>
    <w:rsid w:val="0AAE3C34"/>
    <w:rsid w:val="0AB57D41"/>
    <w:rsid w:val="0AB74037"/>
    <w:rsid w:val="0ABB64D4"/>
    <w:rsid w:val="0ABF5314"/>
    <w:rsid w:val="0AF957A7"/>
    <w:rsid w:val="0AFB4824"/>
    <w:rsid w:val="0B104C80"/>
    <w:rsid w:val="0B1537E9"/>
    <w:rsid w:val="0B1B0258"/>
    <w:rsid w:val="0B2F5449"/>
    <w:rsid w:val="0B3A6177"/>
    <w:rsid w:val="0B542366"/>
    <w:rsid w:val="0B5841D8"/>
    <w:rsid w:val="0B625907"/>
    <w:rsid w:val="0B6D671D"/>
    <w:rsid w:val="0B800594"/>
    <w:rsid w:val="0B833CB9"/>
    <w:rsid w:val="0B8459A2"/>
    <w:rsid w:val="0B9502B4"/>
    <w:rsid w:val="0BA01E5E"/>
    <w:rsid w:val="0BA40793"/>
    <w:rsid w:val="0BB77542"/>
    <w:rsid w:val="0BC1136C"/>
    <w:rsid w:val="0BC87CC9"/>
    <w:rsid w:val="0BD9718B"/>
    <w:rsid w:val="0BE64BE6"/>
    <w:rsid w:val="0BEA1A76"/>
    <w:rsid w:val="0BEB698D"/>
    <w:rsid w:val="0BF4523A"/>
    <w:rsid w:val="0C022CD6"/>
    <w:rsid w:val="0C0F2FEF"/>
    <w:rsid w:val="0C115C01"/>
    <w:rsid w:val="0C21687B"/>
    <w:rsid w:val="0C221921"/>
    <w:rsid w:val="0C2B7B6C"/>
    <w:rsid w:val="0C35257F"/>
    <w:rsid w:val="0C4E0C6C"/>
    <w:rsid w:val="0C5C4277"/>
    <w:rsid w:val="0C70637B"/>
    <w:rsid w:val="0C710975"/>
    <w:rsid w:val="0C7A6655"/>
    <w:rsid w:val="0C7D69BF"/>
    <w:rsid w:val="0C97562A"/>
    <w:rsid w:val="0CB47222"/>
    <w:rsid w:val="0CB5613D"/>
    <w:rsid w:val="0CCA31B6"/>
    <w:rsid w:val="0CCE60AE"/>
    <w:rsid w:val="0CE2368A"/>
    <w:rsid w:val="0CE55396"/>
    <w:rsid w:val="0CF31DF7"/>
    <w:rsid w:val="0CF40AF8"/>
    <w:rsid w:val="0D2C3BFA"/>
    <w:rsid w:val="0D4618D1"/>
    <w:rsid w:val="0D470E01"/>
    <w:rsid w:val="0D5412D9"/>
    <w:rsid w:val="0D563E1D"/>
    <w:rsid w:val="0D5D28E6"/>
    <w:rsid w:val="0D651FC1"/>
    <w:rsid w:val="0D6D666D"/>
    <w:rsid w:val="0D6E7297"/>
    <w:rsid w:val="0D7545AF"/>
    <w:rsid w:val="0D781F4A"/>
    <w:rsid w:val="0D784EF3"/>
    <w:rsid w:val="0D823563"/>
    <w:rsid w:val="0D8C2318"/>
    <w:rsid w:val="0D916371"/>
    <w:rsid w:val="0D9F62EE"/>
    <w:rsid w:val="0DA858B9"/>
    <w:rsid w:val="0DB83232"/>
    <w:rsid w:val="0DBC5333"/>
    <w:rsid w:val="0DBE49F8"/>
    <w:rsid w:val="0DBF18EC"/>
    <w:rsid w:val="0DC96810"/>
    <w:rsid w:val="0DCC121C"/>
    <w:rsid w:val="0DD11D57"/>
    <w:rsid w:val="0DE7427C"/>
    <w:rsid w:val="0DED07C4"/>
    <w:rsid w:val="0DED7CA8"/>
    <w:rsid w:val="0DEE33D9"/>
    <w:rsid w:val="0DF1033C"/>
    <w:rsid w:val="0DFE5905"/>
    <w:rsid w:val="0E022856"/>
    <w:rsid w:val="0E0B52D7"/>
    <w:rsid w:val="0E104D98"/>
    <w:rsid w:val="0E1369CD"/>
    <w:rsid w:val="0E28192B"/>
    <w:rsid w:val="0E2F597F"/>
    <w:rsid w:val="0E37108C"/>
    <w:rsid w:val="0E3B3740"/>
    <w:rsid w:val="0E4D26CC"/>
    <w:rsid w:val="0E560EFD"/>
    <w:rsid w:val="0E6A01E6"/>
    <w:rsid w:val="0E8C09CF"/>
    <w:rsid w:val="0E8D03D6"/>
    <w:rsid w:val="0E930DC4"/>
    <w:rsid w:val="0EA41BE0"/>
    <w:rsid w:val="0EAD2320"/>
    <w:rsid w:val="0EB12EAE"/>
    <w:rsid w:val="0EC509E4"/>
    <w:rsid w:val="0ECC22F2"/>
    <w:rsid w:val="0ED4677A"/>
    <w:rsid w:val="0ED64E1A"/>
    <w:rsid w:val="0EDC06F9"/>
    <w:rsid w:val="0EE1071D"/>
    <w:rsid w:val="0EF05D44"/>
    <w:rsid w:val="0EFD6649"/>
    <w:rsid w:val="0EFF4DCA"/>
    <w:rsid w:val="0F0869CE"/>
    <w:rsid w:val="0F0F0B31"/>
    <w:rsid w:val="0F0F6DBD"/>
    <w:rsid w:val="0F1028FC"/>
    <w:rsid w:val="0F13714E"/>
    <w:rsid w:val="0F1B123C"/>
    <w:rsid w:val="0F217358"/>
    <w:rsid w:val="0F2532AC"/>
    <w:rsid w:val="0F2D7AB0"/>
    <w:rsid w:val="0F3D7225"/>
    <w:rsid w:val="0F424B0D"/>
    <w:rsid w:val="0F4501A0"/>
    <w:rsid w:val="0F4A1CDE"/>
    <w:rsid w:val="0F4A7E65"/>
    <w:rsid w:val="0F557405"/>
    <w:rsid w:val="0F5626C1"/>
    <w:rsid w:val="0F63349B"/>
    <w:rsid w:val="0F634273"/>
    <w:rsid w:val="0F657649"/>
    <w:rsid w:val="0F790B07"/>
    <w:rsid w:val="0F7F7301"/>
    <w:rsid w:val="0F847A92"/>
    <w:rsid w:val="0F99304D"/>
    <w:rsid w:val="0F9D3AE8"/>
    <w:rsid w:val="0FA351C5"/>
    <w:rsid w:val="0FB52E3F"/>
    <w:rsid w:val="0FBF7F6A"/>
    <w:rsid w:val="0FCC249F"/>
    <w:rsid w:val="0FD97329"/>
    <w:rsid w:val="0FDD3ABD"/>
    <w:rsid w:val="0FDD41C9"/>
    <w:rsid w:val="0FDE34CC"/>
    <w:rsid w:val="0FFC2B88"/>
    <w:rsid w:val="0FFD42FF"/>
    <w:rsid w:val="101207DA"/>
    <w:rsid w:val="10144ACE"/>
    <w:rsid w:val="1019048E"/>
    <w:rsid w:val="10192E34"/>
    <w:rsid w:val="10220ACB"/>
    <w:rsid w:val="10324C94"/>
    <w:rsid w:val="103E1201"/>
    <w:rsid w:val="104177FA"/>
    <w:rsid w:val="105553B4"/>
    <w:rsid w:val="105F2701"/>
    <w:rsid w:val="105F3355"/>
    <w:rsid w:val="10623B1A"/>
    <w:rsid w:val="10633DE5"/>
    <w:rsid w:val="106C51AC"/>
    <w:rsid w:val="1085601B"/>
    <w:rsid w:val="10870262"/>
    <w:rsid w:val="10993A5B"/>
    <w:rsid w:val="109C7E53"/>
    <w:rsid w:val="109D01C9"/>
    <w:rsid w:val="109E5C77"/>
    <w:rsid w:val="10A15BAF"/>
    <w:rsid w:val="10A54549"/>
    <w:rsid w:val="10AD1F54"/>
    <w:rsid w:val="10B20497"/>
    <w:rsid w:val="10B2230B"/>
    <w:rsid w:val="10BA6965"/>
    <w:rsid w:val="10C91FA9"/>
    <w:rsid w:val="10D80BBB"/>
    <w:rsid w:val="10DC7FF8"/>
    <w:rsid w:val="110651DD"/>
    <w:rsid w:val="110A40E9"/>
    <w:rsid w:val="11186F4B"/>
    <w:rsid w:val="112A395D"/>
    <w:rsid w:val="112C68E5"/>
    <w:rsid w:val="11407272"/>
    <w:rsid w:val="114E07E1"/>
    <w:rsid w:val="115246AD"/>
    <w:rsid w:val="116C5EAE"/>
    <w:rsid w:val="116F5D3F"/>
    <w:rsid w:val="1186675B"/>
    <w:rsid w:val="118D68C4"/>
    <w:rsid w:val="11941E54"/>
    <w:rsid w:val="11953B1A"/>
    <w:rsid w:val="11965A2F"/>
    <w:rsid w:val="11993508"/>
    <w:rsid w:val="11A52536"/>
    <w:rsid w:val="11B30D67"/>
    <w:rsid w:val="11CF6BAC"/>
    <w:rsid w:val="11DB1A57"/>
    <w:rsid w:val="11F33AF7"/>
    <w:rsid w:val="120209EA"/>
    <w:rsid w:val="1208044F"/>
    <w:rsid w:val="120838DF"/>
    <w:rsid w:val="121264F9"/>
    <w:rsid w:val="12164442"/>
    <w:rsid w:val="121E625C"/>
    <w:rsid w:val="12205607"/>
    <w:rsid w:val="12214918"/>
    <w:rsid w:val="122350B5"/>
    <w:rsid w:val="12376C75"/>
    <w:rsid w:val="125A2D78"/>
    <w:rsid w:val="125F75C5"/>
    <w:rsid w:val="127C42A0"/>
    <w:rsid w:val="127F297D"/>
    <w:rsid w:val="1281311E"/>
    <w:rsid w:val="129137BD"/>
    <w:rsid w:val="129E5216"/>
    <w:rsid w:val="12AB4AA1"/>
    <w:rsid w:val="12D86D99"/>
    <w:rsid w:val="12EF1DC3"/>
    <w:rsid w:val="12EF741A"/>
    <w:rsid w:val="12F254D0"/>
    <w:rsid w:val="12F3239A"/>
    <w:rsid w:val="12FE42D6"/>
    <w:rsid w:val="130A5E23"/>
    <w:rsid w:val="131C3CE3"/>
    <w:rsid w:val="131D5C4A"/>
    <w:rsid w:val="132A76BE"/>
    <w:rsid w:val="13353240"/>
    <w:rsid w:val="13492B60"/>
    <w:rsid w:val="13611100"/>
    <w:rsid w:val="136345D4"/>
    <w:rsid w:val="1365208E"/>
    <w:rsid w:val="136A565B"/>
    <w:rsid w:val="136C1339"/>
    <w:rsid w:val="137C093B"/>
    <w:rsid w:val="137C409F"/>
    <w:rsid w:val="13930028"/>
    <w:rsid w:val="1396509F"/>
    <w:rsid w:val="13977F36"/>
    <w:rsid w:val="139D0995"/>
    <w:rsid w:val="13AE3872"/>
    <w:rsid w:val="13B567C3"/>
    <w:rsid w:val="13BB7F7B"/>
    <w:rsid w:val="13D94098"/>
    <w:rsid w:val="13DD35D9"/>
    <w:rsid w:val="13ED1CD8"/>
    <w:rsid w:val="13F54FCF"/>
    <w:rsid w:val="13FF2E83"/>
    <w:rsid w:val="14005403"/>
    <w:rsid w:val="140300D1"/>
    <w:rsid w:val="141C2EE7"/>
    <w:rsid w:val="142255E8"/>
    <w:rsid w:val="142C38AD"/>
    <w:rsid w:val="14363D29"/>
    <w:rsid w:val="143678DB"/>
    <w:rsid w:val="14506187"/>
    <w:rsid w:val="145449A3"/>
    <w:rsid w:val="1474522A"/>
    <w:rsid w:val="14855B1C"/>
    <w:rsid w:val="148F7411"/>
    <w:rsid w:val="14A45533"/>
    <w:rsid w:val="14AD5F48"/>
    <w:rsid w:val="14AE35FC"/>
    <w:rsid w:val="14B90961"/>
    <w:rsid w:val="14D601A3"/>
    <w:rsid w:val="14E44113"/>
    <w:rsid w:val="14EA55B7"/>
    <w:rsid w:val="150E4907"/>
    <w:rsid w:val="151F751C"/>
    <w:rsid w:val="153D235D"/>
    <w:rsid w:val="154821B7"/>
    <w:rsid w:val="154A1648"/>
    <w:rsid w:val="154E25E9"/>
    <w:rsid w:val="155810A4"/>
    <w:rsid w:val="155C65AE"/>
    <w:rsid w:val="156A61CE"/>
    <w:rsid w:val="156F3E1F"/>
    <w:rsid w:val="156F44D4"/>
    <w:rsid w:val="15715B51"/>
    <w:rsid w:val="1574744F"/>
    <w:rsid w:val="15823994"/>
    <w:rsid w:val="159260CF"/>
    <w:rsid w:val="15947046"/>
    <w:rsid w:val="15951987"/>
    <w:rsid w:val="15A0619E"/>
    <w:rsid w:val="15B72752"/>
    <w:rsid w:val="15BA166F"/>
    <w:rsid w:val="15BD418E"/>
    <w:rsid w:val="15C72685"/>
    <w:rsid w:val="15C828CD"/>
    <w:rsid w:val="15CB3F81"/>
    <w:rsid w:val="15EB2AA9"/>
    <w:rsid w:val="15F4371E"/>
    <w:rsid w:val="15FD7743"/>
    <w:rsid w:val="160F2C35"/>
    <w:rsid w:val="16203964"/>
    <w:rsid w:val="162810CA"/>
    <w:rsid w:val="16314D23"/>
    <w:rsid w:val="16392597"/>
    <w:rsid w:val="16542691"/>
    <w:rsid w:val="16545026"/>
    <w:rsid w:val="165663D1"/>
    <w:rsid w:val="16585FCB"/>
    <w:rsid w:val="16620331"/>
    <w:rsid w:val="16657E45"/>
    <w:rsid w:val="16704C85"/>
    <w:rsid w:val="16744071"/>
    <w:rsid w:val="167C5BDC"/>
    <w:rsid w:val="1680645E"/>
    <w:rsid w:val="168821FC"/>
    <w:rsid w:val="169612D1"/>
    <w:rsid w:val="16A137C5"/>
    <w:rsid w:val="16A21F5B"/>
    <w:rsid w:val="16BE1D19"/>
    <w:rsid w:val="16C00555"/>
    <w:rsid w:val="16DF2B07"/>
    <w:rsid w:val="16E7282C"/>
    <w:rsid w:val="16FE3110"/>
    <w:rsid w:val="17026F10"/>
    <w:rsid w:val="170A3FAB"/>
    <w:rsid w:val="17275E00"/>
    <w:rsid w:val="173426EA"/>
    <w:rsid w:val="17380DC9"/>
    <w:rsid w:val="173E4C52"/>
    <w:rsid w:val="17432E41"/>
    <w:rsid w:val="174B3A7D"/>
    <w:rsid w:val="175454DC"/>
    <w:rsid w:val="17636FAF"/>
    <w:rsid w:val="17702879"/>
    <w:rsid w:val="177761B3"/>
    <w:rsid w:val="178424FA"/>
    <w:rsid w:val="178D2C84"/>
    <w:rsid w:val="178D7F71"/>
    <w:rsid w:val="179E7495"/>
    <w:rsid w:val="17A026E1"/>
    <w:rsid w:val="17AB2B97"/>
    <w:rsid w:val="17C66C3A"/>
    <w:rsid w:val="17CC5ECE"/>
    <w:rsid w:val="17CE580D"/>
    <w:rsid w:val="17D83819"/>
    <w:rsid w:val="17F60521"/>
    <w:rsid w:val="17FF4999"/>
    <w:rsid w:val="180C023B"/>
    <w:rsid w:val="18170776"/>
    <w:rsid w:val="18226EE6"/>
    <w:rsid w:val="182B4F94"/>
    <w:rsid w:val="18366840"/>
    <w:rsid w:val="18474F16"/>
    <w:rsid w:val="18535C42"/>
    <w:rsid w:val="18641C3D"/>
    <w:rsid w:val="1867487B"/>
    <w:rsid w:val="18695C89"/>
    <w:rsid w:val="18700C08"/>
    <w:rsid w:val="18764199"/>
    <w:rsid w:val="18786E06"/>
    <w:rsid w:val="1885335D"/>
    <w:rsid w:val="18870497"/>
    <w:rsid w:val="188726D4"/>
    <w:rsid w:val="189B7E34"/>
    <w:rsid w:val="189C51CA"/>
    <w:rsid w:val="189C5A97"/>
    <w:rsid w:val="18A459CA"/>
    <w:rsid w:val="18A66233"/>
    <w:rsid w:val="18B22B5C"/>
    <w:rsid w:val="18B32649"/>
    <w:rsid w:val="18B84CB0"/>
    <w:rsid w:val="18C605BC"/>
    <w:rsid w:val="18DE1AEB"/>
    <w:rsid w:val="18E37D51"/>
    <w:rsid w:val="18E41E18"/>
    <w:rsid w:val="18ED2210"/>
    <w:rsid w:val="18F33F2C"/>
    <w:rsid w:val="18F56338"/>
    <w:rsid w:val="18FC34F8"/>
    <w:rsid w:val="19090872"/>
    <w:rsid w:val="190C0ABD"/>
    <w:rsid w:val="19200A35"/>
    <w:rsid w:val="192141D8"/>
    <w:rsid w:val="19222C9D"/>
    <w:rsid w:val="19306452"/>
    <w:rsid w:val="19352F90"/>
    <w:rsid w:val="194452C6"/>
    <w:rsid w:val="19447EB2"/>
    <w:rsid w:val="19471E13"/>
    <w:rsid w:val="194E56C4"/>
    <w:rsid w:val="19684F1E"/>
    <w:rsid w:val="19B00ED9"/>
    <w:rsid w:val="19B56E5D"/>
    <w:rsid w:val="19B93C2B"/>
    <w:rsid w:val="19BD310F"/>
    <w:rsid w:val="19CB397F"/>
    <w:rsid w:val="19D74D72"/>
    <w:rsid w:val="19D9306B"/>
    <w:rsid w:val="19EA15B3"/>
    <w:rsid w:val="19F5126C"/>
    <w:rsid w:val="19FA1601"/>
    <w:rsid w:val="19FC4936"/>
    <w:rsid w:val="1A112EAE"/>
    <w:rsid w:val="1A1D6630"/>
    <w:rsid w:val="1A3641BA"/>
    <w:rsid w:val="1A3A66B8"/>
    <w:rsid w:val="1A4B7D0E"/>
    <w:rsid w:val="1A4F26CC"/>
    <w:rsid w:val="1A552131"/>
    <w:rsid w:val="1A573AB7"/>
    <w:rsid w:val="1A7702EA"/>
    <w:rsid w:val="1A7C32FF"/>
    <w:rsid w:val="1A7C3F77"/>
    <w:rsid w:val="1A80010B"/>
    <w:rsid w:val="1A91794A"/>
    <w:rsid w:val="1A9E713F"/>
    <w:rsid w:val="1AA1145C"/>
    <w:rsid w:val="1AAD30FA"/>
    <w:rsid w:val="1AAE16C4"/>
    <w:rsid w:val="1AB13940"/>
    <w:rsid w:val="1ABA705B"/>
    <w:rsid w:val="1AC97242"/>
    <w:rsid w:val="1ACC76E0"/>
    <w:rsid w:val="1ACF27B9"/>
    <w:rsid w:val="1AD27A8D"/>
    <w:rsid w:val="1AD41D2D"/>
    <w:rsid w:val="1AD7515E"/>
    <w:rsid w:val="1AD8130A"/>
    <w:rsid w:val="1AE93C9B"/>
    <w:rsid w:val="1AF21DA7"/>
    <w:rsid w:val="1B097FBA"/>
    <w:rsid w:val="1B2542E6"/>
    <w:rsid w:val="1B2929AB"/>
    <w:rsid w:val="1B47772F"/>
    <w:rsid w:val="1B50538E"/>
    <w:rsid w:val="1B5322E9"/>
    <w:rsid w:val="1B607248"/>
    <w:rsid w:val="1B612AFA"/>
    <w:rsid w:val="1B693EA3"/>
    <w:rsid w:val="1B6B1131"/>
    <w:rsid w:val="1B6C25E8"/>
    <w:rsid w:val="1B741476"/>
    <w:rsid w:val="1B793426"/>
    <w:rsid w:val="1B801536"/>
    <w:rsid w:val="1B8260BC"/>
    <w:rsid w:val="1B8A2061"/>
    <w:rsid w:val="1BAA2BCF"/>
    <w:rsid w:val="1BAE60C9"/>
    <w:rsid w:val="1BD925D2"/>
    <w:rsid w:val="1BFA0C60"/>
    <w:rsid w:val="1C076C7C"/>
    <w:rsid w:val="1C161A83"/>
    <w:rsid w:val="1C1C4D13"/>
    <w:rsid w:val="1C296C3D"/>
    <w:rsid w:val="1C3A709B"/>
    <w:rsid w:val="1C512779"/>
    <w:rsid w:val="1C5B2253"/>
    <w:rsid w:val="1C6575F7"/>
    <w:rsid w:val="1C712D2E"/>
    <w:rsid w:val="1C762823"/>
    <w:rsid w:val="1C7802BE"/>
    <w:rsid w:val="1C804FFC"/>
    <w:rsid w:val="1C811EBE"/>
    <w:rsid w:val="1C8D3996"/>
    <w:rsid w:val="1C9C1BE4"/>
    <w:rsid w:val="1CA0266C"/>
    <w:rsid w:val="1CAD3858"/>
    <w:rsid w:val="1CAF18A4"/>
    <w:rsid w:val="1CBA342B"/>
    <w:rsid w:val="1CC04946"/>
    <w:rsid w:val="1CC400CD"/>
    <w:rsid w:val="1CC57789"/>
    <w:rsid w:val="1CCA7433"/>
    <w:rsid w:val="1CCE5780"/>
    <w:rsid w:val="1CCE78A2"/>
    <w:rsid w:val="1CD75D57"/>
    <w:rsid w:val="1CDC087A"/>
    <w:rsid w:val="1CFB474C"/>
    <w:rsid w:val="1D052D81"/>
    <w:rsid w:val="1D110690"/>
    <w:rsid w:val="1D111ED4"/>
    <w:rsid w:val="1D1E5C67"/>
    <w:rsid w:val="1D2C43C8"/>
    <w:rsid w:val="1D335855"/>
    <w:rsid w:val="1D3507AD"/>
    <w:rsid w:val="1D3F4F0A"/>
    <w:rsid w:val="1D522E11"/>
    <w:rsid w:val="1D5C55A7"/>
    <w:rsid w:val="1D6747F5"/>
    <w:rsid w:val="1D702483"/>
    <w:rsid w:val="1D7B7BDF"/>
    <w:rsid w:val="1D7C0AC5"/>
    <w:rsid w:val="1D812F92"/>
    <w:rsid w:val="1D850034"/>
    <w:rsid w:val="1D8B6EC0"/>
    <w:rsid w:val="1DA70EBB"/>
    <w:rsid w:val="1DAF2B60"/>
    <w:rsid w:val="1DAF4844"/>
    <w:rsid w:val="1DB15797"/>
    <w:rsid w:val="1DC43BC4"/>
    <w:rsid w:val="1DCC34E5"/>
    <w:rsid w:val="1DCF2EDB"/>
    <w:rsid w:val="1DDE47B5"/>
    <w:rsid w:val="1DE56A6A"/>
    <w:rsid w:val="1DFD5D66"/>
    <w:rsid w:val="1E1C0F23"/>
    <w:rsid w:val="1E1D3350"/>
    <w:rsid w:val="1E2D3856"/>
    <w:rsid w:val="1E2E6394"/>
    <w:rsid w:val="1E493A73"/>
    <w:rsid w:val="1E4C7C99"/>
    <w:rsid w:val="1E6E29BC"/>
    <w:rsid w:val="1E721FE6"/>
    <w:rsid w:val="1E842EE0"/>
    <w:rsid w:val="1EA5131C"/>
    <w:rsid w:val="1EAC0652"/>
    <w:rsid w:val="1EC012AB"/>
    <w:rsid w:val="1EC33879"/>
    <w:rsid w:val="1EC97015"/>
    <w:rsid w:val="1ED25FFE"/>
    <w:rsid w:val="1EDD24BC"/>
    <w:rsid w:val="1EE16ED9"/>
    <w:rsid w:val="1EEA0C85"/>
    <w:rsid w:val="1F1E5DB2"/>
    <w:rsid w:val="1F293665"/>
    <w:rsid w:val="1F2D7AB7"/>
    <w:rsid w:val="1F3C203A"/>
    <w:rsid w:val="1F4154A3"/>
    <w:rsid w:val="1F495793"/>
    <w:rsid w:val="1F4F31D2"/>
    <w:rsid w:val="1F8B4035"/>
    <w:rsid w:val="1F8E5C30"/>
    <w:rsid w:val="1F8F3B44"/>
    <w:rsid w:val="1FA042BC"/>
    <w:rsid w:val="1FAD75BF"/>
    <w:rsid w:val="1FB468E3"/>
    <w:rsid w:val="1FB87C4A"/>
    <w:rsid w:val="1FDE1119"/>
    <w:rsid w:val="1FDE5CF0"/>
    <w:rsid w:val="1FF63782"/>
    <w:rsid w:val="20055D8E"/>
    <w:rsid w:val="20094DDB"/>
    <w:rsid w:val="2010595F"/>
    <w:rsid w:val="20444A13"/>
    <w:rsid w:val="204A3E68"/>
    <w:rsid w:val="204E2B4B"/>
    <w:rsid w:val="204F627F"/>
    <w:rsid w:val="20577738"/>
    <w:rsid w:val="205B6F25"/>
    <w:rsid w:val="206E2E6F"/>
    <w:rsid w:val="20867893"/>
    <w:rsid w:val="209F40C4"/>
    <w:rsid w:val="20A523F4"/>
    <w:rsid w:val="20A61892"/>
    <w:rsid w:val="20AF6C77"/>
    <w:rsid w:val="20C12912"/>
    <w:rsid w:val="20C65458"/>
    <w:rsid w:val="20D35DF3"/>
    <w:rsid w:val="20D95613"/>
    <w:rsid w:val="20DB6833"/>
    <w:rsid w:val="20F30681"/>
    <w:rsid w:val="20F8066D"/>
    <w:rsid w:val="20FA1C1F"/>
    <w:rsid w:val="20FC1399"/>
    <w:rsid w:val="21084BF5"/>
    <w:rsid w:val="21090BEB"/>
    <w:rsid w:val="2112563D"/>
    <w:rsid w:val="21133D9A"/>
    <w:rsid w:val="21236E7B"/>
    <w:rsid w:val="212D6E70"/>
    <w:rsid w:val="21325170"/>
    <w:rsid w:val="21383079"/>
    <w:rsid w:val="213C4E2F"/>
    <w:rsid w:val="213D0E8C"/>
    <w:rsid w:val="2140662B"/>
    <w:rsid w:val="214C3CD5"/>
    <w:rsid w:val="215A2AFE"/>
    <w:rsid w:val="215F458F"/>
    <w:rsid w:val="21711085"/>
    <w:rsid w:val="217228C9"/>
    <w:rsid w:val="218E0201"/>
    <w:rsid w:val="21926F6C"/>
    <w:rsid w:val="21936236"/>
    <w:rsid w:val="219B0652"/>
    <w:rsid w:val="21A71340"/>
    <w:rsid w:val="21AE7BDE"/>
    <w:rsid w:val="21B13AA1"/>
    <w:rsid w:val="21B24080"/>
    <w:rsid w:val="21BF67E6"/>
    <w:rsid w:val="21C051BE"/>
    <w:rsid w:val="21C268DE"/>
    <w:rsid w:val="21C44697"/>
    <w:rsid w:val="21D061B3"/>
    <w:rsid w:val="21D24CF4"/>
    <w:rsid w:val="21DE47CF"/>
    <w:rsid w:val="21FA7C76"/>
    <w:rsid w:val="21FB378E"/>
    <w:rsid w:val="22086DD5"/>
    <w:rsid w:val="220D602F"/>
    <w:rsid w:val="221122B7"/>
    <w:rsid w:val="221335D5"/>
    <w:rsid w:val="221803B8"/>
    <w:rsid w:val="223332AD"/>
    <w:rsid w:val="223F2906"/>
    <w:rsid w:val="22460F19"/>
    <w:rsid w:val="226F2366"/>
    <w:rsid w:val="227167CA"/>
    <w:rsid w:val="22727FD0"/>
    <w:rsid w:val="22805B8B"/>
    <w:rsid w:val="228135D1"/>
    <w:rsid w:val="2281465F"/>
    <w:rsid w:val="22A13519"/>
    <w:rsid w:val="22B23E9D"/>
    <w:rsid w:val="22C54E5E"/>
    <w:rsid w:val="22C84261"/>
    <w:rsid w:val="22CA6D56"/>
    <w:rsid w:val="22CD373A"/>
    <w:rsid w:val="22CD57C2"/>
    <w:rsid w:val="22CE6C8E"/>
    <w:rsid w:val="22D45893"/>
    <w:rsid w:val="22F94667"/>
    <w:rsid w:val="22FC1280"/>
    <w:rsid w:val="23001A71"/>
    <w:rsid w:val="23050ED0"/>
    <w:rsid w:val="23057C2E"/>
    <w:rsid w:val="230A06F1"/>
    <w:rsid w:val="231405B8"/>
    <w:rsid w:val="231C0D19"/>
    <w:rsid w:val="2335341D"/>
    <w:rsid w:val="233B6DCC"/>
    <w:rsid w:val="233F2E83"/>
    <w:rsid w:val="234B4184"/>
    <w:rsid w:val="234F6DA9"/>
    <w:rsid w:val="234F75EF"/>
    <w:rsid w:val="23506762"/>
    <w:rsid w:val="23557637"/>
    <w:rsid w:val="236647E7"/>
    <w:rsid w:val="23666256"/>
    <w:rsid w:val="23691369"/>
    <w:rsid w:val="236E3562"/>
    <w:rsid w:val="23722CB0"/>
    <w:rsid w:val="238C2CA1"/>
    <w:rsid w:val="238F69CD"/>
    <w:rsid w:val="2397196E"/>
    <w:rsid w:val="23AC7988"/>
    <w:rsid w:val="23B2329F"/>
    <w:rsid w:val="23C13227"/>
    <w:rsid w:val="23C30FC1"/>
    <w:rsid w:val="23CD6CFC"/>
    <w:rsid w:val="23CE6D8D"/>
    <w:rsid w:val="23CE7EFA"/>
    <w:rsid w:val="23D876C6"/>
    <w:rsid w:val="23DB66E2"/>
    <w:rsid w:val="23DD1DFA"/>
    <w:rsid w:val="23EB5CB5"/>
    <w:rsid w:val="23F00831"/>
    <w:rsid w:val="23FF6960"/>
    <w:rsid w:val="24044AAD"/>
    <w:rsid w:val="24244378"/>
    <w:rsid w:val="2429376D"/>
    <w:rsid w:val="243B73AD"/>
    <w:rsid w:val="244C76D3"/>
    <w:rsid w:val="245437FC"/>
    <w:rsid w:val="245A673B"/>
    <w:rsid w:val="245D7497"/>
    <w:rsid w:val="24601C34"/>
    <w:rsid w:val="2473264B"/>
    <w:rsid w:val="24915BAB"/>
    <w:rsid w:val="24992C3F"/>
    <w:rsid w:val="249E445B"/>
    <w:rsid w:val="249F57D9"/>
    <w:rsid w:val="24CE18C8"/>
    <w:rsid w:val="24DB7584"/>
    <w:rsid w:val="24DC690A"/>
    <w:rsid w:val="24DF68C8"/>
    <w:rsid w:val="24E113F5"/>
    <w:rsid w:val="24E70DDF"/>
    <w:rsid w:val="25005C72"/>
    <w:rsid w:val="25072CB6"/>
    <w:rsid w:val="250F3ABA"/>
    <w:rsid w:val="25150E4A"/>
    <w:rsid w:val="25214F60"/>
    <w:rsid w:val="252F2220"/>
    <w:rsid w:val="254816C3"/>
    <w:rsid w:val="254A0730"/>
    <w:rsid w:val="255F10C9"/>
    <w:rsid w:val="25603261"/>
    <w:rsid w:val="2571416C"/>
    <w:rsid w:val="25752C02"/>
    <w:rsid w:val="25820624"/>
    <w:rsid w:val="25861D75"/>
    <w:rsid w:val="258C3B72"/>
    <w:rsid w:val="258D381B"/>
    <w:rsid w:val="258D6CA4"/>
    <w:rsid w:val="258F4D88"/>
    <w:rsid w:val="259C6706"/>
    <w:rsid w:val="25A537C9"/>
    <w:rsid w:val="25A937E3"/>
    <w:rsid w:val="25A97B32"/>
    <w:rsid w:val="25AE239D"/>
    <w:rsid w:val="25B35FA5"/>
    <w:rsid w:val="25B564E3"/>
    <w:rsid w:val="25CE0B3E"/>
    <w:rsid w:val="25CF30BA"/>
    <w:rsid w:val="25D87AE6"/>
    <w:rsid w:val="25DE04AA"/>
    <w:rsid w:val="25E71F78"/>
    <w:rsid w:val="25EA75FB"/>
    <w:rsid w:val="25EB1A7A"/>
    <w:rsid w:val="26033C65"/>
    <w:rsid w:val="260715B5"/>
    <w:rsid w:val="26081BF8"/>
    <w:rsid w:val="260C58C5"/>
    <w:rsid w:val="26103B59"/>
    <w:rsid w:val="261F28E2"/>
    <w:rsid w:val="26264554"/>
    <w:rsid w:val="263235F5"/>
    <w:rsid w:val="26333A29"/>
    <w:rsid w:val="2634286A"/>
    <w:rsid w:val="26351784"/>
    <w:rsid w:val="26392AAE"/>
    <w:rsid w:val="26427A28"/>
    <w:rsid w:val="26525ABF"/>
    <w:rsid w:val="26574E2B"/>
    <w:rsid w:val="265826A7"/>
    <w:rsid w:val="267056BF"/>
    <w:rsid w:val="2682002D"/>
    <w:rsid w:val="268426E2"/>
    <w:rsid w:val="26871BB0"/>
    <w:rsid w:val="268D61F7"/>
    <w:rsid w:val="26915CA2"/>
    <w:rsid w:val="26BF485A"/>
    <w:rsid w:val="26E32255"/>
    <w:rsid w:val="26EA75CE"/>
    <w:rsid w:val="26EC6E10"/>
    <w:rsid w:val="26EF32CA"/>
    <w:rsid w:val="26F37CBE"/>
    <w:rsid w:val="26F954F1"/>
    <w:rsid w:val="27107BF5"/>
    <w:rsid w:val="27326E8F"/>
    <w:rsid w:val="2735468D"/>
    <w:rsid w:val="274A6662"/>
    <w:rsid w:val="27570A55"/>
    <w:rsid w:val="275C2CB3"/>
    <w:rsid w:val="276A0443"/>
    <w:rsid w:val="276C1027"/>
    <w:rsid w:val="277328A2"/>
    <w:rsid w:val="27746913"/>
    <w:rsid w:val="2775446F"/>
    <w:rsid w:val="278B2D28"/>
    <w:rsid w:val="27947308"/>
    <w:rsid w:val="2796033D"/>
    <w:rsid w:val="27B60AFD"/>
    <w:rsid w:val="27B914E9"/>
    <w:rsid w:val="27C435E3"/>
    <w:rsid w:val="27CD2E52"/>
    <w:rsid w:val="27D47C66"/>
    <w:rsid w:val="27E951EF"/>
    <w:rsid w:val="27EF2A5E"/>
    <w:rsid w:val="27F2325D"/>
    <w:rsid w:val="27F97D3B"/>
    <w:rsid w:val="28014AB4"/>
    <w:rsid w:val="28043BB2"/>
    <w:rsid w:val="28065FAE"/>
    <w:rsid w:val="280B5681"/>
    <w:rsid w:val="280D46CF"/>
    <w:rsid w:val="28246110"/>
    <w:rsid w:val="28285D3D"/>
    <w:rsid w:val="282865B0"/>
    <w:rsid w:val="28377CB6"/>
    <w:rsid w:val="284566E9"/>
    <w:rsid w:val="285577BE"/>
    <w:rsid w:val="285C5977"/>
    <w:rsid w:val="28722B16"/>
    <w:rsid w:val="287954D2"/>
    <w:rsid w:val="287E15AA"/>
    <w:rsid w:val="288D4F6F"/>
    <w:rsid w:val="289C0555"/>
    <w:rsid w:val="28AD4406"/>
    <w:rsid w:val="28BB2CA0"/>
    <w:rsid w:val="28BC2993"/>
    <w:rsid w:val="28C36B12"/>
    <w:rsid w:val="28C6288E"/>
    <w:rsid w:val="28CB7B04"/>
    <w:rsid w:val="28CC10A4"/>
    <w:rsid w:val="28D34355"/>
    <w:rsid w:val="28E2106E"/>
    <w:rsid w:val="28E95483"/>
    <w:rsid w:val="28EB4FE6"/>
    <w:rsid w:val="28EE4F7F"/>
    <w:rsid w:val="28F257BC"/>
    <w:rsid w:val="28F50C58"/>
    <w:rsid w:val="28F62E85"/>
    <w:rsid w:val="28FA532D"/>
    <w:rsid w:val="28FA7BD2"/>
    <w:rsid w:val="29060891"/>
    <w:rsid w:val="290A7357"/>
    <w:rsid w:val="290F2E23"/>
    <w:rsid w:val="29116346"/>
    <w:rsid w:val="291B361A"/>
    <w:rsid w:val="29232AF9"/>
    <w:rsid w:val="2925011C"/>
    <w:rsid w:val="29291D27"/>
    <w:rsid w:val="29334E58"/>
    <w:rsid w:val="29342C80"/>
    <w:rsid w:val="293F4FBE"/>
    <w:rsid w:val="294D1445"/>
    <w:rsid w:val="296D72E7"/>
    <w:rsid w:val="29776B33"/>
    <w:rsid w:val="297C4F1B"/>
    <w:rsid w:val="29841FF1"/>
    <w:rsid w:val="299159E7"/>
    <w:rsid w:val="29BD1A42"/>
    <w:rsid w:val="29C562CC"/>
    <w:rsid w:val="29C90D98"/>
    <w:rsid w:val="29DB2A84"/>
    <w:rsid w:val="29E522F6"/>
    <w:rsid w:val="29F500B0"/>
    <w:rsid w:val="29F50DAE"/>
    <w:rsid w:val="29F8715D"/>
    <w:rsid w:val="2A030B0B"/>
    <w:rsid w:val="2A0857F5"/>
    <w:rsid w:val="2A0C1ECE"/>
    <w:rsid w:val="2A0D2B92"/>
    <w:rsid w:val="2A32766A"/>
    <w:rsid w:val="2A363620"/>
    <w:rsid w:val="2A3B1576"/>
    <w:rsid w:val="2A4006A0"/>
    <w:rsid w:val="2A404777"/>
    <w:rsid w:val="2A5E6472"/>
    <w:rsid w:val="2A6162EF"/>
    <w:rsid w:val="2A664904"/>
    <w:rsid w:val="2A6B5774"/>
    <w:rsid w:val="2A6C0C25"/>
    <w:rsid w:val="2A6C7032"/>
    <w:rsid w:val="2A712586"/>
    <w:rsid w:val="2A750383"/>
    <w:rsid w:val="2A7504B4"/>
    <w:rsid w:val="2A750734"/>
    <w:rsid w:val="2A750FDD"/>
    <w:rsid w:val="2A75687F"/>
    <w:rsid w:val="2A772195"/>
    <w:rsid w:val="2A7752BC"/>
    <w:rsid w:val="2A7A4706"/>
    <w:rsid w:val="2A8347FB"/>
    <w:rsid w:val="2A865A2F"/>
    <w:rsid w:val="2A907E32"/>
    <w:rsid w:val="2A982070"/>
    <w:rsid w:val="2A99550C"/>
    <w:rsid w:val="2A9B7B0C"/>
    <w:rsid w:val="2AA16B48"/>
    <w:rsid w:val="2AA71A15"/>
    <w:rsid w:val="2AAB20D4"/>
    <w:rsid w:val="2AB072BA"/>
    <w:rsid w:val="2ABC14DB"/>
    <w:rsid w:val="2ABE3874"/>
    <w:rsid w:val="2AD56F26"/>
    <w:rsid w:val="2AF5473E"/>
    <w:rsid w:val="2AFE3B79"/>
    <w:rsid w:val="2B03259E"/>
    <w:rsid w:val="2B034049"/>
    <w:rsid w:val="2B056B48"/>
    <w:rsid w:val="2B155F4A"/>
    <w:rsid w:val="2B181DBF"/>
    <w:rsid w:val="2B1A0D71"/>
    <w:rsid w:val="2B242CD3"/>
    <w:rsid w:val="2B2A271C"/>
    <w:rsid w:val="2B2C43D0"/>
    <w:rsid w:val="2B325D8C"/>
    <w:rsid w:val="2B3541C6"/>
    <w:rsid w:val="2B397288"/>
    <w:rsid w:val="2B3F3060"/>
    <w:rsid w:val="2B4F35EF"/>
    <w:rsid w:val="2B5329A1"/>
    <w:rsid w:val="2B551969"/>
    <w:rsid w:val="2B5A2267"/>
    <w:rsid w:val="2B707986"/>
    <w:rsid w:val="2B731A25"/>
    <w:rsid w:val="2B8A5BE5"/>
    <w:rsid w:val="2B8B12B1"/>
    <w:rsid w:val="2B930EF1"/>
    <w:rsid w:val="2BA25574"/>
    <w:rsid w:val="2BA323A5"/>
    <w:rsid w:val="2BA40613"/>
    <w:rsid w:val="2BA568A1"/>
    <w:rsid w:val="2BA86189"/>
    <w:rsid w:val="2BAE7AC1"/>
    <w:rsid w:val="2BB6470A"/>
    <w:rsid w:val="2BBF1E23"/>
    <w:rsid w:val="2BDB5364"/>
    <w:rsid w:val="2BEF171D"/>
    <w:rsid w:val="2BFE1E7E"/>
    <w:rsid w:val="2BFF34F5"/>
    <w:rsid w:val="2C013F39"/>
    <w:rsid w:val="2C0B1078"/>
    <w:rsid w:val="2C0D3141"/>
    <w:rsid w:val="2C232156"/>
    <w:rsid w:val="2C253560"/>
    <w:rsid w:val="2C295909"/>
    <w:rsid w:val="2C334998"/>
    <w:rsid w:val="2C35122A"/>
    <w:rsid w:val="2C364299"/>
    <w:rsid w:val="2C486C9F"/>
    <w:rsid w:val="2C5437C3"/>
    <w:rsid w:val="2C594D81"/>
    <w:rsid w:val="2C5C42D2"/>
    <w:rsid w:val="2C620297"/>
    <w:rsid w:val="2C6E5DD6"/>
    <w:rsid w:val="2C73035A"/>
    <w:rsid w:val="2C7E4A99"/>
    <w:rsid w:val="2C7E5F6C"/>
    <w:rsid w:val="2C831780"/>
    <w:rsid w:val="2C877559"/>
    <w:rsid w:val="2C9121B3"/>
    <w:rsid w:val="2C9C7397"/>
    <w:rsid w:val="2CA02C0D"/>
    <w:rsid w:val="2CA62C22"/>
    <w:rsid w:val="2CB141FE"/>
    <w:rsid w:val="2CB93C6B"/>
    <w:rsid w:val="2CBA29AB"/>
    <w:rsid w:val="2CBE4E27"/>
    <w:rsid w:val="2CC35504"/>
    <w:rsid w:val="2CDD2949"/>
    <w:rsid w:val="2CE04B66"/>
    <w:rsid w:val="2CEB511E"/>
    <w:rsid w:val="2CFA67BB"/>
    <w:rsid w:val="2D0519BA"/>
    <w:rsid w:val="2D116AA8"/>
    <w:rsid w:val="2D184915"/>
    <w:rsid w:val="2D2102D7"/>
    <w:rsid w:val="2D242913"/>
    <w:rsid w:val="2D290954"/>
    <w:rsid w:val="2D2A668F"/>
    <w:rsid w:val="2D2B21F4"/>
    <w:rsid w:val="2D381B6C"/>
    <w:rsid w:val="2D3A36E0"/>
    <w:rsid w:val="2D3D59F8"/>
    <w:rsid w:val="2D411DE4"/>
    <w:rsid w:val="2D447CCF"/>
    <w:rsid w:val="2D4D14E6"/>
    <w:rsid w:val="2D4E4D0B"/>
    <w:rsid w:val="2D5145BB"/>
    <w:rsid w:val="2D7322FD"/>
    <w:rsid w:val="2D7406B9"/>
    <w:rsid w:val="2D8E2EA1"/>
    <w:rsid w:val="2D8F27DB"/>
    <w:rsid w:val="2D927047"/>
    <w:rsid w:val="2D966719"/>
    <w:rsid w:val="2D97240F"/>
    <w:rsid w:val="2D9E7AAD"/>
    <w:rsid w:val="2DA10413"/>
    <w:rsid w:val="2DB46007"/>
    <w:rsid w:val="2DC92410"/>
    <w:rsid w:val="2DD70417"/>
    <w:rsid w:val="2DDB0F96"/>
    <w:rsid w:val="2DE35418"/>
    <w:rsid w:val="2E0D4E92"/>
    <w:rsid w:val="2E101687"/>
    <w:rsid w:val="2E126562"/>
    <w:rsid w:val="2E1B62A5"/>
    <w:rsid w:val="2E1D58DE"/>
    <w:rsid w:val="2E32124B"/>
    <w:rsid w:val="2E3931A6"/>
    <w:rsid w:val="2E3F01AF"/>
    <w:rsid w:val="2E4D43C9"/>
    <w:rsid w:val="2E5513C9"/>
    <w:rsid w:val="2E575F25"/>
    <w:rsid w:val="2E581950"/>
    <w:rsid w:val="2E5865F6"/>
    <w:rsid w:val="2E664B44"/>
    <w:rsid w:val="2E6700E1"/>
    <w:rsid w:val="2E6E3AC1"/>
    <w:rsid w:val="2E806A22"/>
    <w:rsid w:val="2E8C2695"/>
    <w:rsid w:val="2EA45ECC"/>
    <w:rsid w:val="2EA961CA"/>
    <w:rsid w:val="2EAC7A25"/>
    <w:rsid w:val="2EB11C1F"/>
    <w:rsid w:val="2EDF3CED"/>
    <w:rsid w:val="2EF9378F"/>
    <w:rsid w:val="2F102D49"/>
    <w:rsid w:val="2F1544E7"/>
    <w:rsid w:val="2F223112"/>
    <w:rsid w:val="2F2832E3"/>
    <w:rsid w:val="2F2A028B"/>
    <w:rsid w:val="2F2E4CD3"/>
    <w:rsid w:val="2F3C1119"/>
    <w:rsid w:val="2F3F322C"/>
    <w:rsid w:val="2F4361BA"/>
    <w:rsid w:val="2F4773C1"/>
    <w:rsid w:val="2F570BF8"/>
    <w:rsid w:val="2F601512"/>
    <w:rsid w:val="2F644678"/>
    <w:rsid w:val="2F645E81"/>
    <w:rsid w:val="2F6A3BE3"/>
    <w:rsid w:val="2F7D414C"/>
    <w:rsid w:val="2F820752"/>
    <w:rsid w:val="2F8412FC"/>
    <w:rsid w:val="2F843CF0"/>
    <w:rsid w:val="2F8612D3"/>
    <w:rsid w:val="2F8E5104"/>
    <w:rsid w:val="2FA557A7"/>
    <w:rsid w:val="2FBD3859"/>
    <w:rsid w:val="2FC40827"/>
    <w:rsid w:val="2FCC6278"/>
    <w:rsid w:val="2FE73242"/>
    <w:rsid w:val="2FEB512F"/>
    <w:rsid w:val="2FF06294"/>
    <w:rsid w:val="2FF13DD5"/>
    <w:rsid w:val="2FF66C8B"/>
    <w:rsid w:val="2FF9135A"/>
    <w:rsid w:val="300F6B5F"/>
    <w:rsid w:val="30121DB6"/>
    <w:rsid w:val="30194267"/>
    <w:rsid w:val="30265DB3"/>
    <w:rsid w:val="303D2A1B"/>
    <w:rsid w:val="303E2FFE"/>
    <w:rsid w:val="30423C79"/>
    <w:rsid w:val="306205C4"/>
    <w:rsid w:val="30657AE9"/>
    <w:rsid w:val="30856D7B"/>
    <w:rsid w:val="308A183B"/>
    <w:rsid w:val="308E5FDF"/>
    <w:rsid w:val="30926D0D"/>
    <w:rsid w:val="309C6DDB"/>
    <w:rsid w:val="309E3F80"/>
    <w:rsid w:val="30B31F9C"/>
    <w:rsid w:val="30B456E9"/>
    <w:rsid w:val="30B5287E"/>
    <w:rsid w:val="30BC215E"/>
    <w:rsid w:val="30BE0B68"/>
    <w:rsid w:val="30F25E93"/>
    <w:rsid w:val="30F578C5"/>
    <w:rsid w:val="30F86718"/>
    <w:rsid w:val="31165C0D"/>
    <w:rsid w:val="31182199"/>
    <w:rsid w:val="31302D16"/>
    <w:rsid w:val="31392A46"/>
    <w:rsid w:val="313A0546"/>
    <w:rsid w:val="31470314"/>
    <w:rsid w:val="316244B7"/>
    <w:rsid w:val="316F1595"/>
    <w:rsid w:val="31854918"/>
    <w:rsid w:val="31963578"/>
    <w:rsid w:val="31A32722"/>
    <w:rsid w:val="31A91D45"/>
    <w:rsid w:val="31AC7DF1"/>
    <w:rsid w:val="31AE5339"/>
    <w:rsid w:val="31BA0E10"/>
    <w:rsid w:val="31BB2CDB"/>
    <w:rsid w:val="31CF2C3A"/>
    <w:rsid w:val="31D063CB"/>
    <w:rsid w:val="31D811C4"/>
    <w:rsid w:val="31D918C1"/>
    <w:rsid w:val="31DF7D59"/>
    <w:rsid w:val="31E352CF"/>
    <w:rsid w:val="31EC57C4"/>
    <w:rsid w:val="320E75A5"/>
    <w:rsid w:val="32186538"/>
    <w:rsid w:val="3221030E"/>
    <w:rsid w:val="32301C76"/>
    <w:rsid w:val="3237702B"/>
    <w:rsid w:val="32384218"/>
    <w:rsid w:val="324178A4"/>
    <w:rsid w:val="32450245"/>
    <w:rsid w:val="32494549"/>
    <w:rsid w:val="32545FC5"/>
    <w:rsid w:val="325C2D76"/>
    <w:rsid w:val="326507A6"/>
    <w:rsid w:val="32657B0E"/>
    <w:rsid w:val="326F13CB"/>
    <w:rsid w:val="326F5570"/>
    <w:rsid w:val="328B4355"/>
    <w:rsid w:val="32941EA4"/>
    <w:rsid w:val="32A17E90"/>
    <w:rsid w:val="32B366CE"/>
    <w:rsid w:val="32BB3603"/>
    <w:rsid w:val="32BE6424"/>
    <w:rsid w:val="32BF74CC"/>
    <w:rsid w:val="32C246E2"/>
    <w:rsid w:val="32C31C14"/>
    <w:rsid w:val="32C753E9"/>
    <w:rsid w:val="32CD393F"/>
    <w:rsid w:val="32CF3752"/>
    <w:rsid w:val="32DD7534"/>
    <w:rsid w:val="32F64C2C"/>
    <w:rsid w:val="33022768"/>
    <w:rsid w:val="331B6EDE"/>
    <w:rsid w:val="33313D66"/>
    <w:rsid w:val="33352864"/>
    <w:rsid w:val="33385346"/>
    <w:rsid w:val="33397206"/>
    <w:rsid w:val="33451D77"/>
    <w:rsid w:val="33516568"/>
    <w:rsid w:val="33530865"/>
    <w:rsid w:val="33547F1F"/>
    <w:rsid w:val="337169E0"/>
    <w:rsid w:val="33796778"/>
    <w:rsid w:val="337F01D0"/>
    <w:rsid w:val="3397431E"/>
    <w:rsid w:val="33AD0C9D"/>
    <w:rsid w:val="33AE5FC0"/>
    <w:rsid w:val="33B51780"/>
    <w:rsid w:val="33BA6254"/>
    <w:rsid w:val="33C35F95"/>
    <w:rsid w:val="33CC7710"/>
    <w:rsid w:val="33D271EB"/>
    <w:rsid w:val="33E71937"/>
    <w:rsid w:val="33EC68D6"/>
    <w:rsid w:val="33F4710E"/>
    <w:rsid w:val="33FC6D82"/>
    <w:rsid w:val="33FE650E"/>
    <w:rsid w:val="34070CF8"/>
    <w:rsid w:val="34075BDC"/>
    <w:rsid w:val="340925AB"/>
    <w:rsid w:val="341E6F75"/>
    <w:rsid w:val="341E76A7"/>
    <w:rsid w:val="342245A0"/>
    <w:rsid w:val="34243808"/>
    <w:rsid w:val="34283065"/>
    <w:rsid w:val="343B5BC5"/>
    <w:rsid w:val="3441049C"/>
    <w:rsid w:val="34470C06"/>
    <w:rsid w:val="345D1DC0"/>
    <w:rsid w:val="345E2E34"/>
    <w:rsid w:val="346856A8"/>
    <w:rsid w:val="346B074E"/>
    <w:rsid w:val="34700B52"/>
    <w:rsid w:val="347C5431"/>
    <w:rsid w:val="347E76AC"/>
    <w:rsid w:val="34802039"/>
    <w:rsid w:val="34964B3F"/>
    <w:rsid w:val="34973B73"/>
    <w:rsid w:val="349D3745"/>
    <w:rsid w:val="34B058ED"/>
    <w:rsid w:val="34B2035B"/>
    <w:rsid w:val="34BE7BE9"/>
    <w:rsid w:val="34C861DE"/>
    <w:rsid w:val="34E06A6B"/>
    <w:rsid w:val="34EA0F65"/>
    <w:rsid w:val="34EF6036"/>
    <w:rsid w:val="34F2011B"/>
    <w:rsid w:val="34F73B82"/>
    <w:rsid w:val="35027E6B"/>
    <w:rsid w:val="350826B6"/>
    <w:rsid w:val="35151E73"/>
    <w:rsid w:val="351B5AFA"/>
    <w:rsid w:val="351D7160"/>
    <w:rsid w:val="351E408A"/>
    <w:rsid w:val="35436A96"/>
    <w:rsid w:val="3544100D"/>
    <w:rsid w:val="355015DA"/>
    <w:rsid w:val="35560A7E"/>
    <w:rsid w:val="35623A85"/>
    <w:rsid w:val="35666732"/>
    <w:rsid w:val="35683ADC"/>
    <w:rsid w:val="356A5601"/>
    <w:rsid w:val="358210F2"/>
    <w:rsid w:val="358A3815"/>
    <w:rsid w:val="358B13EB"/>
    <w:rsid w:val="359962FA"/>
    <w:rsid w:val="359F16E4"/>
    <w:rsid w:val="35A070D0"/>
    <w:rsid w:val="35A62EC1"/>
    <w:rsid w:val="35C606F5"/>
    <w:rsid w:val="35CB6289"/>
    <w:rsid w:val="35CE28FE"/>
    <w:rsid w:val="35D02FEC"/>
    <w:rsid w:val="35D63ACC"/>
    <w:rsid w:val="35ED18D3"/>
    <w:rsid w:val="35FA78A7"/>
    <w:rsid w:val="35FD2EFD"/>
    <w:rsid w:val="35FE075F"/>
    <w:rsid w:val="35FF6231"/>
    <w:rsid w:val="3606138A"/>
    <w:rsid w:val="360A1772"/>
    <w:rsid w:val="362929EA"/>
    <w:rsid w:val="36385E77"/>
    <w:rsid w:val="36513994"/>
    <w:rsid w:val="365341EB"/>
    <w:rsid w:val="365428F8"/>
    <w:rsid w:val="365430D0"/>
    <w:rsid w:val="365D088C"/>
    <w:rsid w:val="3663131A"/>
    <w:rsid w:val="366B0451"/>
    <w:rsid w:val="367935A4"/>
    <w:rsid w:val="3683705A"/>
    <w:rsid w:val="369251EB"/>
    <w:rsid w:val="36A20AB9"/>
    <w:rsid w:val="36BC1010"/>
    <w:rsid w:val="36CD1928"/>
    <w:rsid w:val="36DD19D5"/>
    <w:rsid w:val="36DF0DCF"/>
    <w:rsid w:val="36E71C00"/>
    <w:rsid w:val="36E86D31"/>
    <w:rsid w:val="3712275B"/>
    <w:rsid w:val="37206A20"/>
    <w:rsid w:val="372C5FF1"/>
    <w:rsid w:val="372D0DBF"/>
    <w:rsid w:val="372F1B40"/>
    <w:rsid w:val="372F3FF9"/>
    <w:rsid w:val="373129EF"/>
    <w:rsid w:val="373621A3"/>
    <w:rsid w:val="373A3D76"/>
    <w:rsid w:val="374B3050"/>
    <w:rsid w:val="3754377B"/>
    <w:rsid w:val="376755B7"/>
    <w:rsid w:val="376D73D3"/>
    <w:rsid w:val="37757E6F"/>
    <w:rsid w:val="377E113A"/>
    <w:rsid w:val="37873DC6"/>
    <w:rsid w:val="378C5DE8"/>
    <w:rsid w:val="379A365A"/>
    <w:rsid w:val="37A81832"/>
    <w:rsid w:val="37AD0E97"/>
    <w:rsid w:val="37B3284E"/>
    <w:rsid w:val="37B93020"/>
    <w:rsid w:val="37C75A14"/>
    <w:rsid w:val="37D51DFC"/>
    <w:rsid w:val="37FD7147"/>
    <w:rsid w:val="380F45AD"/>
    <w:rsid w:val="38365636"/>
    <w:rsid w:val="3838242E"/>
    <w:rsid w:val="3842298F"/>
    <w:rsid w:val="384934A4"/>
    <w:rsid w:val="38562637"/>
    <w:rsid w:val="3858063B"/>
    <w:rsid w:val="385D34C1"/>
    <w:rsid w:val="386052AA"/>
    <w:rsid w:val="38630B60"/>
    <w:rsid w:val="386B0ED9"/>
    <w:rsid w:val="387409B9"/>
    <w:rsid w:val="387D29BE"/>
    <w:rsid w:val="38837E13"/>
    <w:rsid w:val="38862BA8"/>
    <w:rsid w:val="388C5F8D"/>
    <w:rsid w:val="38945C70"/>
    <w:rsid w:val="38A05A0D"/>
    <w:rsid w:val="38A34698"/>
    <w:rsid w:val="38A968C8"/>
    <w:rsid w:val="38AB19DA"/>
    <w:rsid w:val="38B96453"/>
    <w:rsid w:val="38C37207"/>
    <w:rsid w:val="38D27E22"/>
    <w:rsid w:val="38F05821"/>
    <w:rsid w:val="38F65986"/>
    <w:rsid w:val="39037914"/>
    <w:rsid w:val="390A3D17"/>
    <w:rsid w:val="39193BBB"/>
    <w:rsid w:val="39197EF7"/>
    <w:rsid w:val="39267A2B"/>
    <w:rsid w:val="393B6A45"/>
    <w:rsid w:val="3957061E"/>
    <w:rsid w:val="396A5805"/>
    <w:rsid w:val="397D09C0"/>
    <w:rsid w:val="39882EE2"/>
    <w:rsid w:val="39884C68"/>
    <w:rsid w:val="399476E9"/>
    <w:rsid w:val="39AA29DA"/>
    <w:rsid w:val="39B50F31"/>
    <w:rsid w:val="39C84667"/>
    <w:rsid w:val="39CA73AF"/>
    <w:rsid w:val="39E530A4"/>
    <w:rsid w:val="39FF6602"/>
    <w:rsid w:val="3A033721"/>
    <w:rsid w:val="3A047EE6"/>
    <w:rsid w:val="3A0731EC"/>
    <w:rsid w:val="3A15267E"/>
    <w:rsid w:val="3A18263D"/>
    <w:rsid w:val="3A2549CE"/>
    <w:rsid w:val="3A323E9A"/>
    <w:rsid w:val="3A3302A9"/>
    <w:rsid w:val="3A366876"/>
    <w:rsid w:val="3A3A7E9A"/>
    <w:rsid w:val="3A3E0FBF"/>
    <w:rsid w:val="3A3F3E43"/>
    <w:rsid w:val="3A4379E7"/>
    <w:rsid w:val="3A5F0F0B"/>
    <w:rsid w:val="3A615F7B"/>
    <w:rsid w:val="3A650A0E"/>
    <w:rsid w:val="3A6662AD"/>
    <w:rsid w:val="3A6C210B"/>
    <w:rsid w:val="3A731164"/>
    <w:rsid w:val="3A7F3816"/>
    <w:rsid w:val="3A8075B8"/>
    <w:rsid w:val="3A845910"/>
    <w:rsid w:val="3A8D5643"/>
    <w:rsid w:val="3A986C86"/>
    <w:rsid w:val="3AB445DA"/>
    <w:rsid w:val="3AC40869"/>
    <w:rsid w:val="3AE93A93"/>
    <w:rsid w:val="3AEE64DE"/>
    <w:rsid w:val="3AFD3D21"/>
    <w:rsid w:val="3B06715E"/>
    <w:rsid w:val="3B0F1B0C"/>
    <w:rsid w:val="3B16341F"/>
    <w:rsid w:val="3B247D05"/>
    <w:rsid w:val="3B2D7969"/>
    <w:rsid w:val="3B472810"/>
    <w:rsid w:val="3B4F5659"/>
    <w:rsid w:val="3B587FC0"/>
    <w:rsid w:val="3B5C5E4F"/>
    <w:rsid w:val="3B686802"/>
    <w:rsid w:val="3B8A05C9"/>
    <w:rsid w:val="3B8B65A4"/>
    <w:rsid w:val="3B94771D"/>
    <w:rsid w:val="3B9C51AC"/>
    <w:rsid w:val="3BA86F0F"/>
    <w:rsid w:val="3BB26CEE"/>
    <w:rsid w:val="3BBE4E43"/>
    <w:rsid w:val="3BD473F8"/>
    <w:rsid w:val="3BDE71BE"/>
    <w:rsid w:val="3C0829E0"/>
    <w:rsid w:val="3C0B32C7"/>
    <w:rsid w:val="3C0B7D3C"/>
    <w:rsid w:val="3C123284"/>
    <w:rsid w:val="3C144C5E"/>
    <w:rsid w:val="3C145C57"/>
    <w:rsid w:val="3C217DAA"/>
    <w:rsid w:val="3C2B5922"/>
    <w:rsid w:val="3C302B64"/>
    <w:rsid w:val="3C351CCD"/>
    <w:rsid w:val="3C3B72F7"/>
    <w:rsid w:val="3C4D5202"/>
    <w:rsid w:val="3C536F45"/>
    <w:rsid w:val="3C5D698E"/>
    <w:rsid w:val="3C6A79D5"/>
    <w:rsid w:val="3C7617CA"/>
    <w:rsid w:val="3C881DE6"/>
    <w:rsid w:val="3C9A3ED3"/>
    <w:rsid w:val="3C9D0189"/>
    <w:rsid w:val="3CA33452"/>
    <w:rsid w:val="3CB41F23"/>
    <w:rsid w:val="3CBB3335"/>
    <w:rsid w:val="3CC21E8B"/>
    <w:rsid w:val="3CC258D5"/>
    <w:rsid w:val="3CD30C12"/>
    <w:rsid w:val="3CDC1F42"/>
    <w:rsid w:val="3CF11106"/>
    <w:rsid w:val="3CF1460B"/>
    <w:rsid w:val="3CFE7137"/>
    <w:rsid w:val="3CFF5FCC"/>
    <w:rsid w:val="3D113DEE"/>
    <w:rsid w:val="3D1A706D"/>
    <w:rsid w:val="3D1E69C8"/>
    <w:rsid w:val="3D216871"/>
    <w:rsid w:val="3D244471"/>
    <w:rsid w:val="3D4C08A0"/>
    <w:rsid w:val="3D4D4F31"/>
    <w:rsid w:val="3D5305FD"/>
    <w:rsid w:val="3D5B4F5D"/>
    <w:rsid w:val="3D5F34BD"/>
    <w:rsid w:val="3D752505"/>
    <w:rsid w:val="3D762AD7"/>
    <w:rsid w:val="3D7A5575"/>
    <w:rsid w:val="3D7D0F46"/>
    <w:rsid w:val="3D8370EF"/>
    <w:rsid w:val="3D87456C"/>
    <w:rsid w:val="3D916D86"/>
    <w:rsid w:val="3D9210C1"/>
    <w:rsid w:val="3D92386C"/>
    <w:rsid w:val="3D936D3F"/>
    <w:rsid w:val="3D9901D9"/>
    <w:rsid w:val="3D9A6A88"/>
    <w:rsid w:val="3D9C583A"/>
    <w:rsid w:val="3D9E378A"/>
    <w:rsid w:val="3DA1312A"/>
    <w:rsid w:val="3DB66C9C"/>
    <w:rsid w:val="3DB740CD"/>
    <w:rsid w:val="3DC60812"/>
    <w:rsid w:val="3DCF4766"/>
    <w:rsid w:val="3DD03022"/>
    <w:rsid w:val="3DE5229E"/>
    <w:rsid w:val="3DEB027D"/>
    <w:rsid w:val="3E041EEC"/>
    <w:rsid w:val="3E051F58"/>
    <w:rsid w:val="3E066FA9"/>
    <w:rsid w:val="3E151359"/>
    <w:rsid w:val="3E151F4C"/>
    <w:rsid w:val="3E2C49F5"/>
    <w:rsid w:val="3E3300CE"/>
    <w:rsid w:val="3E552FB8"/>
    <w:rsid w:val="3E5A0513"/>
    <w:rsid w:val="3E5A3026"/>
    <w:rsid w:val="3E5D3CBD"/>
    <w:rsid w:val="3E657539"/>
    <w:rsid w:val="3E6D35C9"/>
    <w:rsid w:val="3E6F53B6"/>
    <w:rsid w:val="3E727C2D"/>
    <w:rsid w:val="3E7726C8"/>
    <w:rsid w:val="3E833861"/>
    <w:rsid w:val="3E880CDE"/>
    <w:rsid w:val="3E9902BD"/>
    <w:rsid w:val="3EAB68CC"/>
    <w:rsid w:val="3EB45BDF"/>
    <w:rsid w:val="3EC075F2"/>
    <w:rsid w:val="3EC07E82"/>
    <w:rsid w:val="3EC61005"/>
    <w:rsid w:val="3EC64136"/>
    <w:rsid w:val="3ECC6C03"/>
    <w:rsid w:val="3ED037EE"/>
    <w:rsid w:val="3EE16478"/>
    <w:rsid w:val="3EF2130E"/>
    <w:rsid w:val="3F00564E"/>
    <w:rsid w:val="3F0E4AA7"/>
    <w:rsid w:val="3F1744A9"/>
    <w:rsid w:val="3F193BE6"/>
    <w:rsid w:val="3F1D1FCC"/>
    <w:rsid w:val="3F23345D"/>
    <w:rsid w:val="3F322E39"/>
    <w:rsid w:val="3F3365BB"/>
    <w:rsid w:val="3F3C59F7"/>
    <w:rsid w:val="3F426AC3"/>
    <w:rsid w:val="3F444F2D"/>
    <w:rsid w:val="3F4D3AF7"/>
    <w:rsid w:val="3F547D51"/>
    <w:rsid w:val="3F68666F"/>
    <w:rsid w:val="3F6F5B87"/>
    <w:rsid w:val="3F722647"/>
    <w:rsid w:val="3F7463CC"/>
    <w:rsid w:val="3F7A2C0E"/>
    <w:rsid w:val="3F8506AB"/>
    <w:rsid w:val="3F8E25FD"/>
    <w:rsid w:val="3F981A4B"/>
    <w:rsid w:val="3FB771CD"/>
    <w:rsid w:val="3FB86B1A"/>
    <w:rsid w:val="3FBA408C"/>
    <w:rsid w:val="3FBB5DCF"/>
    <w:rsid w:val="3FC454C6"/>
    <w:rsid w:val="3FC657A0"/>
    <w:rsid w:val="3FE31D82"/>
    <w:rsid w:val="3FEE7226"/>
    <w:rsid w:val="3FF60A01"/>
    <w:rsid w:val="400C2C3F"/>
    <w:rsid w:val="40123B43"/>
    <w:rsid w:val="40151C80"/>
    <w:rsid w:val="401A4816"/>
    <w:rsid w:val="404224B6"/>
    <w:rsid w:val="40432906"/>
    <w:rsid w:val="40433886"/>
    <w:rsid w:val="40516742"/>
    <w:rsid w:val="405B60B6"/>
    <w:rsid w:val="40633FD6"/>
    <w:rsid w:val="406903C7"/>
    <w:rsid w:val="406930A8"/>
    <w:rsid w:val="406F59D7"/>
    <w:rsid w:val="40786C8E"/>
    <w:rsid w:val="40805B94"/>
    <w:rsid w:val="40813DBE"/>
    <w:rsid w:val="40830B74"/>
    <w:rsid w:val="40AA54F1"/>
    <w:rsid w:val="40CC1C7A"/>
    <w:rsid w:val="40D145D9"/>
    <w:rsid w:val="40DA6699"/>
    <w:rsid w:val="40E81F30"/>
    <w:rsid w:val="4107385B"/>
    <w:rsid w:val="4113642B"/>
    <w:rsid w:val="41151751"/>
    <w:rsid w:val="411D5581"/>
    <w:rsid w:val="411F13DA"/>
    <w:rsid w:val="41225E28"/>
    <w:rsid w:val="413635BD"/>
    <w:rsid w:val="413B717B"/>
    <w:rsid w:val="413E7731"/>
    <w:rsid w:val="4146059B"/>
    <w:rsid w:val="415B01B8"/>
    <w:rsid w:val="415D31E9"/>
    <w:rsid w:val="417525E2"/>
    <w:rsid w:val="417F3AA5"/>
    <w:rsid w:val="418F3709"/>
    <w:rsid w:val="419E41FD"/>
    <w:rsid w:val="41A6561A"/>
    <w:rsid w:val="41A72A85"/>
    <w:rsid w:val="41AD068C"/>
    <w:rsid w:val="41BC51E7"/>
    <w:rsid w:val="41C1720A"/>
    <w:rsid w:val="41C807B8"/>
    <w:rsid w:val="41D35005"/>
    <w:rsid w:val="41DA7F1B"/>
    <w:rsid w:val="41E310E9"/>
    <w:rsid w:val="41E35AA4"/>
    <w:rsid w:val="41EC244C"/>
    <w:rsid w:val="42115916"/>
    <w:rsid w:val="4222777A"/>
    <w:rsid w:val="422C0B6F"/>
    <w:rsid w:val="424F7E66"/>
    <w:rsid w:val="4279133E"/>
    <w:rsid w:val="427B56B5"/>
    <w:rsid w:val="42850BB4"/>
    <w:rsid w:val="429F4867"/>
    <w:rsid w:val="42A31ABC"/>
    <w:rsid w:val="42B876D7"/>
    <w:rsid w:val="42C12743"/>
    <w:rsid w:val="42C37F87"/>
    <w:rsid w:val="42C41CFF"/>
    <w:rsid w:val="42DC7FA5"/>
    <w:rsid w:val="42DE73EB"/>
    <w:rsid w:val="42EA5D21"/>
    <w:rsid w:val="42F55E0F"/>
    <w:rsid w:val="42F8391A"/>
    <w:rsid w:val="43002024"/>
    <w:rsid w:val="43041422"/>
    <w:rsid w:val="430B71E6"/>
    <w:rsid w:val="4313140F"/>
    <w:rsid w:val="431F3B2A"/>
    <w:rsid w:val="4328234D"/>
    <w:rsid w:val="4328318E"/>
    <w:rsid w:val="4337362E"/>
    <w:rsid w:val="43377A41"/>
    <w:rsid w:val="433C0AD9"/>
    <w:rsid w:val="435C2DD4"/>
    <w:rsid w:val="43606EE8"/>
    <w:rsid w:val="436D6C7E"/>
    <w:rsid w:val="43825E8E"/>
    <w:rsid w:val="438C60C3"/>
    <w:rsid w:val="438D3A8B"/>
    <w:rsid w:val="43B67D40"/>
    <w:rsid w:val="43C90ABC"/>
    <w:rsid w:val="43D60F59"/>
    <w:rsid w:val="43D6358D"/>
    <w:rsid w:val="43E61AF4"/>
    <w:rsid w:val="43EA6FF8"/>
    <w:rsid w:val="43EC7960"/>
    <w:rsid w:val="43FA1F0F"/>
    <w:rsid w:val="440313A1"/>
    <w:rsid w:val="44083C52"/>
    <w:rsid w:val="440B5E9D"/>
    <w:rsid w:val="44154F1C"/>
    <w:rsid w:val="44160887"/>
    <w:rsid w:val="441B1DA2"/>
    <w:rsid w:val="441C02A4"/>
    <w:rsid w:val="44290F04"/>
    <w:rsid w:val="44387B6B"/>
    <w:rsid w:val="44396033"/>
    <w:rsid w:val="444168F4"/>
    <w:rsid w:val="4445371E"/>
    <w:rsid w:val="444F4CC5"/>
    <w:rsid w:val="44723E90"/>
    <w:rsid w:val="447F2079"/>
    <w:rsid w:val="44905E4F"/>
    <w:rsid w:val="449307DD"/>
    <w:rsid w:val="449924D3"/>
    <w:rsid w:val="449C324D"/>
    <w:rsid w:val="44AE2C64"/>
    <w:rsid w:val="44B25954"/>
    <w:rsid w:val="44B571A3"/>
    <w:rsid w:val="44B578AF"/>
    <w:rsid w:val="44BB5881"/>
    <w:rsid w:val="44BF3C17"/>
    <w:rsid w:val="44C2475D"/>
    <w:rsid w:val="44C4105B"/>
    <w:rsid w:val="44C52BC8"/>
    <w:rsid w:val="44C70D28"/>
    <w:rsid w:val="44DD58AE"/>
    <w:rsid w:val="44E43637"/>
    <w:rsid w:val="44EE5D75"/>
    <w:rsid w:val="44F2491C"/>
    <w:rsid w:val="44F50EE8"/>
    <w:rsid w:val="44F64EB1"/>
    <w:rsid w:val="45057185"/>
    <w:rsid w:val="45157910"/>
    <w:rsid w:val="451B4B19"/>
    <w:rsid w:val="451B643C"/>
    <w:rsid w:val="451F0CC1"/>
    <w:rsid w:val="45356668"/>
    <w:rsid w:val="45400BC0"/>
    <w:rsid w:val="455C4C80"/>
    <w:rsid w:val="455D4229"/>
    <w:rsid w:val="45617F43"/>
    <w:rsid w:val="45675C27"/>
    <w:rsid w:val="4572498F"/>
    <w:rsid w:val="458469DB"/>
    <w:rsid w:val="45863114"/>
    <w:rsid w:val="45871207"/>
    <w:rsid w:val="459D3251"/>
    <w:rsid w:val="45A1725C"/>
    <w:rsid w:val="45A34A00"/>
    <w:rsid w:val="45B33A3B"/>
    <w:rsid w:val="45C20D69"/>
    <w:rsid w:val="45D077D4"/>
    <w:rsid w:val="45DE6754"/>
    <w:rsid w:val="45EF1E60"/>
    <w:rsid w:val="45F65F21"/>
    <w:rsid w:val="45F877F1"/>
    <w:rsid w:val="46043836"/>
    <w:rsid w:val="46163A58"/>
    <w:rsid w:val="461C30A3"/>
    <w:rsid w:val="461F2208"/>
    <w:rsid w:val="462253D7"/>
    <w:rsid w:val="463416CE"/>
    <w:rsid w:val="4638223A"/>
    <w:rsid w:val="4641025F"/>
    <w:rsid w:val="464B7611"/>
    <w:rsid w:val="46555121"/>
    <w:rsid w:val="466E0F0B"/>
    <w:rsid w:val="4673382E"/>
    <w:rsid w:val="4675674D"/>
    <w:rsid w:val="468D1FB1"/>
    <w:rsid w:val="468F6773"/>
    <w:rsid w:val="469A330F"/>
    <w:rsid w:val="469F56A5"/>
    <w:rsid w:val="46C86EBD"/>
    <w:rsid w:val="46DA4A29"/>
    <w:rsid w:val="46DE2697"/>
    <w:rsid w:val="46E26B7A"/>
    <w:rsid w:val="46EF6364"/>
    <w:rsid w:val="46F22FE0"/>
    <w:rsid w:val="46FE495F"/>
    <w:rsid w:val="470B3C00"/>
    <w:rsid w:val="470C0086"/>
    <w:rsid w:val="470E7548"/>
    <w:rsid w:val="4710440D"/>
    <w:rsid w:val="471911A4"/>
    <w:rsid w:val="471E3E36"/>
    <w:rsid w:val="472505FE"/>
    <w:rsid w:val="47334703"/>
    <w:rsid w:val="47397A2F"/>
    <w:rsid w:val="473C7D38"/>
    <w:rsid w:val="47453296"/>
    <w:rsid w:val="474642EB"/>
    <w:rsid w:val="47464FC4"/>
    <w:rsid w:val="474C1532"/>
    <w:rsid w:val="4751578B"/>
    <w:rsid w:val="47561544"/>
    <w:rsid w:val="476025BF"/>
    <w:rsid w:val="47667359"/>
    <w:rsid w:val="47692A32"/>
    <w:rsid w:val="476F7EEF"/>
    <w:rsid w:val="47707676"/>
    <w:rsid w:val="477E5C97"/>
    <w:rsid w:val="477E7524"/>
    <w:rsid w:val="47833A3E"/>
    <w:rsid w:val="4786400A"/>
    <w:rsid w:val="479A3DE3"/>
    <w:rsid w:val="47AB5020"/>
    <w:rsid w:val="47C01F75"/>
    <w:rsid w:val="47DB202B"/>
    <w:rsid w:val="47E65C2F"/>
    <w:rsid w:val="47EB601C"/>
    <w:rsid w:val="47F664B8"/>
    <w:rsid w:val="47F76470"/>
    <w:rsid w:val="47FC1D1A"/>
    <w:rsid w:val="48052A48"/>
    <w:rsid w:val="48067F05"/>
    <w:rsid w:val="48082259"/>
    <w:rsid w:val="481A5198"/>
    <w:rsid w:val="482C7A14"/>
    <w:rsid w:val="4830797B"/>
    <w:rsid w:val="484A5559"/>
    <w:rsid w:val="485974B8"/>
    <w:rsid w:val="485A507F"/>
    <w:rsid w:val="486E3D48"/>
    <w:rsid w:val="48723A44"/>
    <w:rsid w:val="487E02E7"/>
    <w:rsid w:val="48A067FF"/>
    <w:rsid w:val="48A26C6C"/>
    <w:rsid w:val="48A614FD"/>
    <w:rsid w:val="48B84574"/>
    <w:rsid w:val="48C75723"/>
    <w:rsid w:val="48C835B6"/>
    <w:rsid w:val="48CD6635"/>
    <w:rsid w:val="48D5673E"/>
    <w:rsid w:val="48DE76C4"/>
    <w:rsid w:val="48E16DD8"/>
    <w:rsid w:val="48E31A8E"/>
    <w:rsid w:val="48E5360E"/>
    <w:rsid w:val="48F15DFA"/>
    <w:rsid w:val="4900172C"/>
    <w:rsid w:val="491451B5"/>
    <w:rsid w:val="491A53A2"/>
    <w:rsid w:val="492C6E96"/>
    <w:rsid w:val="493779BE"/>
    <w:rsid w:val="493F499D"/>
    <w:rsid w:val="4940480E"/>
    <w:rsid w:val="494139AE"/>
    <w:rsid w:val="494E7EAB"/>
    <w:rsid w:val="49597EFF"/>
    <w:rsid w:val="49657721"/>
    <w:rsid w:val="49683F5D"/>
    <w:rsid w:val="49825CBE"/>
    <w:rsid w:val="49A67A57"/>
    <w:rsid w:val="49AD250C"/>
    <w:rsid w:val="49B839C4"/>
    <w:rsid w:val="49D94FE5"/>
    <w:rsid w:val="49F43B8C"/>
    <w:rsid w:val="49F678F8"/>
    <w:rsid w:val="4A0D10B0"/>
    <w:rsid w:val="4A223490"/>
    <w:rsid w:val="4A280924"/>
    <w:rsid w:val="4A2B1DEA"/>
    <w:rsid w:val="4A2D0F49"/>
    <w:rsid w:val="4A3523B2"/>
    <w:rsid w:val="4A443451"/>
    <w:rsid w:val="4A483D90"/>
    <w:rsid w:val="4A615695"/>
    <w:rsid w:val="4A712BA0"/>
    <w:rsid w:val="4A7A21C8"/>
    <w:rsid w:val="4A86569C"/>
    <w:rsid w:val="4A9A792C"/>
    <w:rsid w:val="4A9C373F"/>
    <w:rsid w:val="4AA56938"/>
    <w:rsid w:val="4AAE33D4"/>
    <w:rsid w:val="4ABD625F"/>
    <w:rsid w:val="4AC01D67"/>
    <w:rsid w:val="4AC80764"/>
    <w:rsid w:val="4AE378B3"/>
    <w:rsid w:val="4AEB5D56"/>
    <w:rsid w:val="4AF733EF"/>
    <w:rsid w:val="4B071D1C"/>
    <w:rsid w:val="4B1232DD"/>
    <w:rsid w:val="4B151D54"/>
    <w:rsid w:val="4B1C5BD6"/>
    <w:rsid w:val="4B2030CF"/>
    <w:rsid w:val="4B2A5E61"/>
    <w:rsid w:val="4B2B23B8"/>
    <w:rsid w:val="4B401327"/>
    <w:rsid w:val="4B551754"/>
    <w:rsid w:val="4B5A73D8"/>
    <w:rsid w:val="4B5B2881"/>
    <w:rsid w:val="4B6071FD"/>
    <w:rsid w:val="4B623A3A"/>
    <w:rsid w:val="4B6842EC"/>
    <w:rsid w:val="4B7707CA"/>
    <w:rsid w:val="4B8B3A50"/>
    <w:rsid w:val="4B90225B"/>
    <w:rsid w:val="4B911420"/>
    <w:rsid w:val="4B914690"/>
    <w:rsid w:val="4B967ECC"/>
    <w:rsid w:val="4B9801F4"/>
    <w:rsid w:val="4BAA574F"/>
    <w:rsid w:val="4BAB1B30"/>
    <w:rsid w:val="4BC049B4"/>
    <w:rsid w:val="4BD70D0D"/>
    <w:rsid w:val="4BE55BB9"/>
    <w:rsid w:val="4BE75CB2"/>
    <w:rsid w:val="4BEE16DF"/>
    <w:rsid w:val="4C0F5E43"/>
    <w:rsid w:val="4C23594D"/>
    <w:rsid w:val="4C2941CA"/>
    <w:rsid w:val="4C2E7524"/>
    <w:rsid w:val="4C380520"/>
    <w:rsid w:val="4C3979DB"/>
    <w:rsid w:val="4C3D2514"/>
    <w:rsid w:val="4C3E0FF7"/>
    <w:rsid w:val="4C4128E4"/>
    <w:rsid w:val="4C642696"/>
    <w:rsid w:val="4C753405"/>
    <w:rsid w:val="4C834096"/>
    <w:rsid w:val="4C847B8A"/>
    <w:rsid w:val="4C96033B"/>
    <w:rsid w:val="4C97549D"/>
    <w:rsid w:val="4C9F5F18"/>
    <w:rsid w:val="4CA52FBE"/>
    <w:rsid w:val="4CA6567B"/>
    <w:rsid w:val="4CAB201F"/>
    <w:rsid w:val="4CC4204E"/>
    <w:rsid w:val="4CC754CA"/>
    <w:rsid w:val="4CCF2F1F"/>
    <w:rsid w:val="4CD841F0"/>
    <w:rsid w:val="4CD87782"/>
    <w:rsid w:val="4CDA1C06"/>
    <w:rsid w:val="4CDD0BED"/>
    <w:rsid w:val="4CDD1206"/>
    <w:rsid w:val="4CF06B00"/>
    <w:rsid w:val="4CF76CE2"/>
    <w:rsid w:val="4CF813F9"/>
    <w:rsid w:val="4CFA2A1C"/>
    <w:rsid w:val="4D1B2635"/>
    <w:rsid w:val="4D2251B3"/>
    <w:rsid w:val="4D2A31DF"/>
    <w:rsid w:val="4D3071CD"/>
    <w:rsid w:val="4D463441"/>
    <w:rsid w:val="4D6837B8"/>
    <w:rsid w:val="4D6A0811"/>
    <w:rsid w:val="4D6F6F69"/>
    <w:rsid w:val="4D776DC3"/>
    <w:rsid w:val="4D877D93"/>
    <w:rsid w:val="4D905912"/>
    <w:rsid w:val="4D9159F5"/>
    <w:rsid w:val="4D96605A"/>
    <w:rsid w:val="4D98115A"/>
    <w:rsid w:val="4DA01148"/>
    <w:rsid w:val="4DCD73A9"/>
    <w:rsid w:val="4DDE509A"/>
    <w:rsid w:val="4DE74431"/>
    <w:rsid w:val="4DF21DFB"/>
    <w:rsid w:val="4DFD3850"/>
    <w:rsid w:val="4E0E6E43"/>
    <w:rsid w:val="4E1702F3"/>
    <w:rsid w:val="4E2369FD"/>
    <w:rsid w:val="4E303544"/>
    <w:rsid w:val="4E33408C"/>
    <w:rsid w:val="4E3D0BD7"/>
    <w:rsid w:val="4E3D42C6"/>
    <w:rsid w:val="4E652349"/>
    <w:rsid w:val="4E710658"/>
    <w:rsid w:val="4E846458"/>
    <w:rsid w:val="4E8603AB"/>
    <w:rsid w:val="4E9D6535"/>
    <w:rsid w:val="4EA2405B"/>
    <w:rsid w:val="4EB244F5"/>
    <w:rsid w:val="4EC250AA"/>
    <w:rsid w:val="4EC43EE2"/>
    <w:rsid w:val="4EDC653A"/>
    <w:rsid w:val="4EE23ABC"/>
    <w:rsid w:val="4F0129AC"/>
    <w:rsid w:val="4F01717B"/>
    <w:rsid w:val="4F097167"/>
    <w:rsid w:val="4F0D434F"/>
    <w:rsid w:val="4F2426EF"/>
    <w:rsid w:val="4F401FBB"/>
    <w:rsid w:val="4F4F565B"/>
    <w:rsid w:val="4F531102"/>
    <w:rsid w:val="4F576D7F"/>
    <w:rsid w:val="4F5A4BC4"/>
    <w:rsid w:val="4F626555"/>
    <w:rsid w:val="4F7933F9"/>
    <w:rsid w:val="4F7B2A3C"/>
    <w:rsid w:val="4F8144A4"/>
    <w:rsid w:val="4F8731AB"/>
    <w:rsid w:val="4F903087"/>
    <w:rsid w:val="4FAD3702"/>
    <w:rsid w:val="4FB23F6E"/>
    <w:rsid w:val="4FC6748D"/>
    <w:rsid w:val="4FD14464"/>
    <w:rsid w:val="4FE20BB5"/>
    <w:rsid w:val="4FE6073F"/>
    <w:rsid w:val="4FE75848"/>
    <w:rsid w:val="4FF267B6"/>
    <w:rsid w:val="4FFA7287"/>
    <w:rsid w:val="500C2485"/>
    <w:rsid w:val="500C2A64"/>
    <w:rsid w:val="50166EE3"/>
    <w:rsid w:val="502C53C6"/>
    <w:rsid w:val="503839AD"/>
    <w:rsid w:val="503B7294"/>
    <w:rsid w:val="50435A98"/>
    <w:rsid w:val="50564035"/>
    <w:rsid w:val="50576974"/>
    <w:rsid w:val="50736D9F"/>
    <w:rsid w:val="509A6650"/>
    <w:rsid w:val="50B14CA7"/>
    <w:rsid w:val="50B42C92"/>
    <w:rsid w:val="50C46433"/>
    <w:rsid w:val="50CA02C2"/>
    <w:rsid w:val="50F04F61"/>
    <w:rsid w:val="50F55DCE"/>
    <w:rsid w:val="50F62803"/>
    <w:rsid w:val="51122A4F"/>
    <w:rsid w:val="5118355B"/>
    <w:rsid w:val="5125613F"/>
    <w:rsid w:val="512A08D6"/>
    <w:rsid w:val="512B081D"/>
    <w:rsid w:val="512B4746"/>
    <w:rsid w:val="5135598E"/>
    <w:rsid w:val="5150314F"/>
    <w:rsid w:val="51526357"/>
    <w:rsid w:val="51533CC7"/>
    <w:rsid w:val="51552566"/>
    <w:rsid w:val="515F7EA6"/>
    <w:rsid w:val="516164B6"/>
    <w:rsid w:val="516372E4"/>
    <w:rsid w:val="516414B3"/>
    <w:rsid w:val="517003D2"/>
    <w:rsid w:val="51887C28"/>
    <w:rsid w:val="519705C8"/>
    <w:rsid w:val="519B3A9C"/>
    <w:rsid w:val="51B33439"/>
    <w:rsid w:val="51B3391D"/>
    <w:rsid w:val="51BD3E01"/>
    <w:rsid w:val="51CB7231"/>
    <w:rsid w:val="51DE6A73"/>
    <w:rsid w:val="51F326E7"/>
    <w:rsid w:val="52037937"/>
    <w:rsid w:val="521956B4"/>
    <w:rsid w:val="52306F10"/>
    <w:rsid w:val="523F19CF"/>
    <w:rsid w:val="52463294"/>
    <w:rsid w:val="52473222"/>
    <w:rsid w:val="524C1ED0"/>
    <w:rsid w:val="5252693E"/>
    <w:rsid w:val="525B21B3"/>
    <w:rsid w:val="5288723F"/>
    <w:rsid w:val="529D62AB"/>
    <w:rsid w:val="52A764C0"/>
    <w:rsid w:val="52A77E20"/>
    <w:rsid w:val="52AA1D5D"/>
    <w:rsid w:val="52B27CEE"/>
    <w:rsid w:val="52C716E5"/>
    <w:rsid w:val="52C73CB6"/>
    <w:rsid w:val="52CF5BD6"/>
    <w:rsid w:val="52E02DB1"/>
    <w:rsid w:val="52E15A71"/>
    <w:rsid w:val="52E64FBD"/>
    <w:rsid w:val="52ED5A18"/>
    <w:rsid w:val="52F804A2"/>
    <w:rsid w:val="53002131"/>
    <w:rsid w:val="530B0D9A"/>
    <w:rsid w:val="530C65D4"/>
    <w:rsid w:val="532049B3"/>
    <w:rsid w:val="5322043D"/>
    <w:rsid w:val="5328483A"/>
    <w:rsid w:val="532D0EE3"/>
    <w:rsid w:val="53361AE6"/>
    <w:rsid w:val="533C018A"/>
    <w:rsid w:val="53452322"/>
    <w:rsid w:val="534578C9"/>
    <w:rsid w:val="5347639A"/>
    <w:rsid w:val="534E13AE"/>
    <w:rsid w:val="534E2F35"/>
    <w:rsid w:val="53513372"/>
    <w:rsid w:val="537629B5"/>
    <w:rsid w:val="537B6AB8"/>
    <w:rsid w:val="538556C1"/>
    <w:rsid w:val="53866318"/>
    <w:rsid w:val="53934490"/>
    <w:rsid w:val="53A7222E"/>
    <w:rsid w:val="53A97A93"/>
    <w:rsid w:val="53B37E37"/>
    <w:rsid w:val="53C20ED8"/>
    <w:rsid w:val="53C548B5"/>
    <w:rsid w:val="53C87335"/>
    <w:rsid w:val="53D25C65"/>
    <w:rsid w:val="53EF6E85"/>
    <w:rsid w:val="53F050F7"/>
    <w:rsid w:val="53FD74A7"/>
    <w:rsid w:val="54026475"/>
    <w:rsid w:val="54066812"/>
    <w:rsid w:val="540D2DB1"/>
    <w:rsid w:val="54113405"/>
    <w:rsid w:val="54265DCC"/>
    <w:rsid w:val="54564BA3"/>
    <w:rsid w:val="545A23E4"/>
    <w:rsid w:val="545D2A76"/>
    <w:rsid w:val="547C69F2"/>
    <w:rsid w:val="548352CB"/>
    <w:rsid w:val="548B782B"/>
    <w:rsid w:val="548B79F3"/>
    <w:rsid w:val="54900F96"/>
    <w:rsid w:val="54990495"/>
    <w:rsid w:val="54A12B05"/>
    <w:rsid w:val="54AE498A"/>
    <w:rsid w:val="54D509EC"/>
    <w:rsid w:val="54D73DC0"/>
    <w:rsid w:val="54D94CB6"/>
    <w:rsid w:val="55093E22"/>
    <w:rsid w:val="553266E7"/>
    <w:rsid w:val="553413DD"/>
    <w:rsid w:val="55367F4D"/>
    <w:rsid w:val="553A13A9"/>
    <w:rsid w:val="55440B0E"/>
    <w:rsid w:val="55494A31"/>
    <w:rsid w:val="554B1F27"/>
    <w:rsid w:val="556D79E1"/>
    <w:rsid w:val="557370C9"/>
    <w:rsid w:val="55794F8B"/>
    <w:rsid w:val="557B4C8B"/>
    <w:rsid w:val="55832F33"/>
    <w:rsid w:val="558A5F58"/>
    <w:rsid w:val="558D782E"/>
    <w:rsid w:val="558F42FA"/>
    <w:rsid w:val="55951C70"/>
    <w:rsid w:val="55B52DF8"/>
    <w:rsid w:val="55BB4B52"/>
    <w:rsid w:val="55CA34C8"/>
    <w:rsid w:val="55CB1CAC"/>
    <w:rsid w:val="55D11067"/>
    <w:rsid w:val="55D1448A"/>
    <w:rsid w:val="55D15F89"/>
    <w:rsid w:val="55D24E7E"/>
    <w:rsid w:val="55EA6D1D"/>
    <w:rsid w:val="55EE45E5"/>
    <w:rsid w:val="55FE6BE4"/>
    <w:rsid w:val="56053523"/>
    <w:rsid w:val="560839E5"/>
    <w:rsid w:val="560A2D1E"/>
    <w:rsid w:val="561B3DC0"/>
    <w:rsid w:val="56211BC6"/>
    <w:rsid w:val="56597936"/>
    <w:rsid w:val="565A3745"/>
    <w:rsid w:val="56674043"/>
    <w:rsid w:val="566A4A9E"/>
    <w:rsid w:val="56890707"/>
    <w:rsid w:val="5694199B"/>
    <w:rsid w:val="56A010CA"/>
    <w:rsid w:val="56A8433D"/>
    <w:rsid w:val="56B50793"/>
    <w:rsid w:val="56D87655"/>
    <w:rsid w:val="56DA3AE3"/>
    <w:rsid w:val="56DC7D13"/>
    <w:rsid w:val="56DD7F29"/>
    <w:rsid w:val="56DF393F"/>
    <w:rsid w:val="56E70250"/>
    <w:rsid w:val="56E82126"/>
    <w:rsid w:val="56F267E1"/>
    <w:rsid w:val="56F54041"/>
    <w:rsid w:val="57036935"/>
    <w:rsid w:val="57066F91"/>
    <w:rsid w:val="571324AB"/>
    <w:rsid w:val="571E6EC9"/>
    <w:rsid w:val="57211E57"/>
    <w:rsid w:val="57271B76"/>
    <w:rsid w:val="57290486"/>
    <w:rsid w:val="57495B53"/>
    <w:rsid w:val="57555665"/>
    <w:rsid w:val="575F3DA0"/>
    <w:rsid w:val="5764164C"/>
    <w:rsid w:val="576E32F7"/>
    <w:rsid w:val="57741E6F"/>
    <w:rsid w:val="577838C7"/>
    <w:rsid w:val="577A51D7"/>
    <w:rsid w:val="578274F3"/>
    <w:rsid w:val="57885BFA"/>
    <w:rsid w:val="578E0E4C"/>
    <w:rsid w:val="579646C9"/>
    <w:rsid w:val="5798597C"/>
    <w:rsid w:val="579B3D5F"/>
    <w:rsid w:val="579E4CE6"/>
    <w:rsid w:val="57A13973"/>
    <w:rsid w:val="57AB1756"/>
    <w:rsid w:val="57B377B9"/>
    <w:rsid w:val="57BA40E0"/>
    <w:rsid w:val="57C05330"/>
    <w:rsid w:val="57E46B48"/>
    <w:rsid w:val="57E47536"/>
    <w:rsid w:val="57F86A47"/>
    <w:rsid w:val="5801289D"/>
    <w:rsid w:val="58033F83"/>
    <w:rsid w:val="58034FDF"/>
    <w:rsid w:val="58051F1B"/>
    <w:rsid w:val="580F2CBC"/>
    <w:rsid w:val="581669AF"/>
    <w:rsid w:val="582A0100"/>
    <w:rsid w:val="582A6F6D"/>
    <w:rsid w:val="58336793"/>
    <w:rsid w:val="584409D5"/>
    <w:rsid w:val="58461CAA"/>
    <w:rsid w:val="5846712E"/>
    <w:rsid w:val="584E4B11"/>
    <w:rsid w:val="58572E7D"/>
    <w:rsid w:val="585A63E7"/>
    <w:rsid w:val="58687B2D"/>
    <w:rsid w:val="586C05B7"/>
    <w:rsid w:val="586C737F"/>
    <w:rsid w:val="587B333A"/>
    <w:rsid w:val="587F5229"/>
    <w:rsid w:val="588300A0"/>
    <w:rsid w:val="58872DB5"/>
    <w:rsid w:val="58876E23"/>
    <w:rsid w:val="5889510C"/>
    <w:rsid w:val="588E3958"/>
    <w:rsid w:val="58957BD9"/>
    <w:rsid w:val="58A03185"/>
    <w:rsid w:val="58A04280"/>
    <w:rsid w:val="58A4669B"/>
    <w:rsid w:val="58A74E2C"/>
    <w:rsid w:val="58B50A9E"/>
    <w:rsid w:val="58B54357"/>
    <w:rsid w:val="58B67D21"/>
    <w:rsid w:val="58C213D0"/>
    <w:rsid w:val="58CA2633"/>
    <w:rsid w:val="58D108AB"/>
    <w:rsid w:val="58D973ED"/>
    <w:rsid w:val="58E849A9"/>
    <w:rsid w:val="58F14B54"/>
    <w:rsid w:val="590848BC"/>
    <w:rsid w:val="5917423E"/>
    <w:rsid w:val="59383FC3"/>
    <w:rsid w:val="593B0E3D"/>
    <w:rsid w:val="594C374D"/>
    <w:rsid w:val="59523F34"/>
    <w:rsid w:val="59565A07"/>
    <w:rsid w:val="595912C2"/>
    <w:rsid w:val="59826013"/>
    <w:rsid w:val="598C6A35"/>
    <w:rsid w:val="599312D8"/>
    <w:rsid w:val="59A83A62"/>
    <w:rsid w:val="59AE6DF4"/>
    <w:rsid w:val="59AF2D7A"/>
    <w:rsid w:val="59B4120E"/>
    <w:rsid w:val="59BD41FF"/>
    <w:rsid w:val="59C62A60"/>
    <w:rsid w:val="59CF35AC"/>
    <w:rsid w:val="59D93084"/>
    <w:rsid w:val="59E268FB"/>
    <w:rsid w:val="59E539F6"/>
    <w:rsid w:val="5A082B87"/>
    <w:rsid w:val="5A0C31B3"/>
    <w:rsid w:val="5A0D6A16"/>
    <w:rsid w:val="5A13713E"/>
    <w:rsid w:val="5A280787"/>
    <w:rsid w:val="5A2B68D2"/>
    <w:rsid w:val="5A2C67A3"/>
    <w:rsid w:val="5A2F6ABD"/>
    <w:rsid w:val="5A415650"/>
    <w:rsid w:val="5A507CF4"/>
    <w:rsid w:val="5A5105C3"/>
    <w:rsid w:val="5A58463C"/>
    <w:rsid w:val="5A5925FE"/>
    <w:rsid w:val="5A5A54FE"/>
    <w:rsid w:val="5A5A763A"/>
    <w:rsid w:val="5A70416F"/>
    <w:rsid w:val="5A751708"/>
    <w:rsid w:val="5A8654CC"/>
    <w:rsid w:val="5A8D164F"/>
    <w:rsid w:val="5AAD6717"/>
    <w:rsid w:val="5AB032EE"/>
    <w:rsid w:val="5AB36283"/>
    <w:rsid w:val="5ABA5BB6"/>
    <w:rsid w:val="5AC13BE8"/>
    <w:rsid w:val="5AD806B8"/>
    <w:rsid w:val="5ADA200C"/>
    <w:rsid w:val="5ADA5D95"/>
    <w:rsid w:val="5AF0056F"/>
    <w:rsid w:val="5AF0295A"/>
    <w:rsid w:val="5B006684"/>
    <w:rsid w:val="5B04366C"/>
    <w:rsid w:val="5B0C78F5"/>
    <w:rsid w:val="5B1523FA"/>
    <w:rsid w:val="5B23240A"/>
    <w:rsid w:val="5B2E1668"/>
    <w:rsid w:val="5B39471A"/>
    <w:rsid w:val="5B4C60A1"/>
    <w:rsid w:val="5B500A59"/>
    <w:rsid w:val="5B506AC3"/>
    <w:rsid w:val="5B526958"/>
    <w:rsid w:val="5B536466"/>
    <w:rsid w:val="5B5B7E61"/>
    <w:rsid w:val="5B68723A"/>
    <w:rsid w:val="5B743189"/>
    <w:rsid w:val="5B875274"/>
    <w:rsid w:val="5B930D6A"/>
    <w:rsid w:val="5B9C259D"/>
    <w:rsid w:val="5BA51E4A"/>
    <w:rsid w:val="5BA93B43"/>
    <w:rsid w:val="5BB67C27"/>
    <w:rsid w:val="5BB97332"/>
    <w:rsid w:val="5BBC6476"/>
    <w:rsid w:val="5BCF72D3"/>
    <w:rsid w:val="5BD06812"/>
    <w:rsid w:val="5BD734B1"/>
    <w:rsid w:val="5BEA796C"/>
    <w:rsid w:val="5BF12BF0"/>
    <w:rsid w:val="5BF96A75"/>
    <w:rsid w:val="5C1C4A54"/>
    <w:rsid w:val="5C1D6C33"/>
    <w:rsid w:val="5C211073"/>
    <w:rsid w:val="5C284801"/>
    <w:rsid w:val="5C2F7B0C"/>
    <w:rsid w:val="5C305DF7"/>
    <w:rsid w:val="5C331AF1"/>
    <w:rsid w:val="5C3D01F5"/>
    <w:rsid w:val="5C3D2513"/>
    <w:rsid w:val="5C4E4EC4"/>
    <w:rsid w:val="5C69733D"/>
    <w:rsid w:val="5C74658F"/>
    <w:rsid w:val="5C831D8A"/>
    <w:rsid w:val="5C8C7C44"/>
    <w:rsid w:val="5C987128"/>
    <w:rsid w:val="5C9A36E7"/>
    <w:rsid w:val="5CAB4B60"/>
    <w:rsid w:val="5CBF06B9"/>
    <w:rsid w:val="5CC10696"/>
    <w:rsid w:val="5CC2795B"/>
    <w:rsid w:val="5CC724C1"/>
    <w:rsid w:val="5CCB25AC"/>
    <w:rsid w:val="5CCC2C10"/>
    <w:rsid w:val="5CDA79EE"/>
    <w:rsid w:val="5CDB289C"/>
    <w:rsid w:val="5CDC5A59"/>
    <w:rsid w:val="5CDD1115"/>
    <w:rsid w:val="5CE96A5A"/>
    <w:rsid w:val="5CF161C6"/>
    <w:rsid w:val="5CF30676"/>
    <w:rsid w:val="5CF329AB"/>
    <w:rsid w:val="5CFA66B6"/>
    <w:rsid w:val="5D041DC0"/>
    <w:rsid w:val="5D11373C"/>
    <w:rsid w:val="5D155469"/>
    <w:rsid w:val="5D1B79E4"/>
    <w:rsid w:val="5D4C2BA0"/>
    <w:rsid w:val="5D604556"/>
    <w:rsid w:val="5DA03427"/>
    <w:rsid w:val="5DA12B26"/>
    <w:rsid w:val="5DA52D6F"/>
    <w:rsid w:val="5DBE365D"/>
    <w:rsid w:val="5DF242AA"/>
    <w:rsid w:val="5DF27D5A"/>
    <w:rsid w:val="5DF90388"/>
    <w:rsid w:val="5E033F14"/>
    <w:rsid w:val="5E040059"/>
    <w:rsid w:val="5E084C7B"/>
    <w:rsid w:val="5E0914A4"/>
    <w:rsid w:val="5E1844B1"/>
    <w:rsid w:val="5E1F00DC"/>
    <w:rsid w:val="5E2349C0"/>
    <w:rsid w:val="5E250B5E"/>
    <w:rsid w:val="5E325F47"/>
    <w:rsid w:val="5E3C6C0B"/>
    <w:rsid w:val="5E3F4424"/>
    <w:rsid w:val="5E433908"/>
    <w:rsid w:val="5E506258"/>
    <w:rsid w:val="5E596E47"/>
    <w:rsid w:val="5E607A72"/>
    <w:rsid w:val="5E640B4C"/>
    <w:rsid w:val="5E721515"/>
    <w:rsid w:val="5E8421F4"/>
    <w:rsid w:val="5E857C28"/>
    <w:rsid w:val="5E922AF4"/>
    <w:rsid w:val="5E943315"/>
    <w:rsid w:val="5E99403E"/>
    <w:rsid w:val="5EA23BEF"/>
    <w:rsid w:val="5EAA45C2"/>
    <w:rsid w:val="5EAB7374"/>
    <w:rsid w:val="5EB5647F"/>
    <w:rsid w:val="5ECA27B9"/>
    <w:rsid w:val="5ECB7BF2"/>
    <w:rsid w:val="5EE969C3"/>
    <w:rsid w:val="5EF24373"/>
    <w:rsid w:val="5EF30AE7"/>
    <w:rsid w:val="5EF775EB"/>
    <w:rsid w:val="5F062025"/>
    <w:rsid w:val="5F123402"/>
    <w:rsid w:val="5F15489F"/>
    <w:rsid w:val="5F160E8A"/>
    <w:rsid w:val="5F1B18E3"/>
    <w:rsid w:val="5F1B6750"/>
    <w:rsid w:val="5F2E502C"/>
    <w:rsid w:val="5F3F41A6"/>
    <w:rsid w:val="5F416DDD"/>
    <w:rsid w:val="5F5F2A5D"/>
    <w:rsid w:val="5F6A70E7"/>
    <w:rsid w:val="5F7413ED"/>
    <w:rsid w:val="5F74277E"/>
    <w:rsid w:val="5F771E2C"/>
    <w:rsid w:val="5F817E11"/>
    <w:rsid w:val="5F916B4B"/>
    <w:rsid w:val="5F9C1A78"/>
    <w:rsid w:val="5FA76A91"/>
    <w:rsid w:val="5FC57C91"/>
    <w:rsid w:val="5FCE245F"/>
    <w:rsid w:val="5FD32219"/>
    <w:rsid w:val="5FDC1B9B"/>
    <w:rsid w:val="5FF50B7C"/>
    <w:rsid w:val="5FF74A8C"/>
    <w:rsid w:val="5FFB1252"/>
    <w:rsid w:val="60072412"/>
    <w:rsid w:val="600E0E1E"/>
    <w:rsid w:val="60130301"/>
    <w:rsid w:val="60196F3A"/>
    <w:rsid w:val="603043EF"/>
    <w:rsid w:val="604D59E9"/>
    <w:rsid w:val="6053446B"/>
    <w:rsid w:val="606821BD"/>
    <w:rsid w:val="60830074"/>
    <w:rsid w:val="60870B21"/>
    <w:rsid w:val="608E350A"/>
    <w:rsid w:val="6095223F"/>
    <w:rsid w:val="60A869EE"/>
    <w:rsid w:val="60AA0843"/>
    <w:rsid w:val="60AC0C65"/>
    <w:rsid w:val="60AF3BE9"/>
    <w:rsid w:val="60B751F5"/>
    <w:rsid w:val="60D33850"/>
    <w:rsid w:val="60D770B3"/>
    <w:rsid w:val="60D8190A"/>
    <w:rsid w:val="60DD07BF"/>
    <w:rsid w:val="60E9103E"/>
    <w:rsid w:val="610526AE"/>
    <w:rsid w:val="610C1445"/>
    <w:rsid w:val="611E245A"/>
    <w:rsid w:val="613D1452"/>
    <w:rsid w:val="6143603C"/>
    <w:rsid w:val="61545B6D"/>
    <w:rsid w:val="616C773E"/>
    <w:rsid w:val="61763288"/>
    <w:rsid w:val="61795F3B"/>
    <w:rsid w:val="61945CD8"/>
    <w:rsid w:val="61981920"/>
    <w:rsid w:val="61A335E1"/>
    <w:rsid w:val="61A359FF"/>
    <w:rsid w:val="61B80969"/>
    <w:rsid w:val="61BB0981"/>
    <w:rsid w:val="61BB5C79"/>
    <w:rsid w:val="61BD00F1"/>
    <w:rsid w:val="61C02FF5"/>
    <w:rsid w:val="61D55291"/>
    <w:rsid w:val="61DB6C55"/>
    <w:rsid w:val="61EE19CC"/>
    <w:rsid w:val="61F354C2"/>
    <w:rsid w:val="61FC4A4E"/>
    <w:rsid w:val="620276C3"/>
    <w:rsid w:val="6209128F"/>
    <w:rsid w:val="620E5D8A"/>
    <w:rsid w:val="62125083"/>
    <w:rsid w:val="62262E7A"/>
    <w:rsid w:val="6231003C"/>
    <w:rsid w:val="62366488"/>
    <w:rsid w:val="623B63B7"/>
    <w:rsid w:val="623F4920"/>
    <w:rsid w:val="62494F09"/>
    <w:rsid w:val="624A1B49"/>
    <w:rsid w:val="624E45D8"/>
    <w:rsid w:val="6250617C"/>
    <w:rsid w:val="62520DCA"/>
    <w:rsid w:val="62526C82"/>
    <w:rsid w:val="62666F47"/>
    <w:rsid w:val="62690F67"/>
    <w:rsid w:val="627A370F"/>
    <w:rsid w:val="62990512"/>
    <w:rsid w:val="62B25649"/>
    <w:rsid w:val="62BC6E00"/>
    <w:rsid w:val="62C56FE5"/>
    <w:rsid w:val="62C7240E"/>
    <w:rsid w:val="62CB2B8C"/>
    <w:rsid w:val="62CD5FF7"/>
    <w:rsid w:val="62EA423D"/>
    <w:rsid w:val="630031BE"/>
    <w:rsid w:val="630B732A"/>
    <w:rsid w:val="630E78F0"/>
    <w:rsid w:val="63103FC7"/>
    <w:rsid w:val="63160CAE"/>
    <w:rsid w:val="631652DA"/>
    <w:rsid w:val="631D3111"/>
    <w:rsid w:val="63204A36"/>
    <w:rsid w:val="63250A4F"/>
    <w:rsid w:val="63283C61"/>
    <w:rsid w:val="632E1C39"/>
    <w:rsid w:val="63353938"/>
    <w:rsid w:val="633B5E70"/>
    <w:rsid w:val="635342C2"/>
    <w:rsid w:val="635B4F0A"/>
    <w:rsid w:val="635D125E"/>
    <w:rsid w:val="6361690C"/>
    <w:rsid w:val="636D152D"/>
    <w:rsid w:val="63727389"/>
    <w:rsid w:val="63733461"/>
    <w:rsid w:val="63740D84"/>
    <w:rsid w:val="637E17EA"/>
    <w:rsid w:val="637E3BE7"/>
    <w:rsid w:val="63850E8E"/>
    <w:rsid w:val="63882CEE"/>
    <w:rsid w:val="638C4CDE"/>
    <w:rsid w:val="63905FCF"/>
    <w:rsid w:val="63A20961"/>
    <w:rsid w:val="63A20A78"/>
    <w:rsid w:val="63A853FB"/>
    <w:rsid w:val="63C75B92"/>
    <w:rsid w:val="63CA29B9"/>
    <w:rsid w:val="63D3253C"/>
    <w:rsid w:val="63DB6970"/>
    <w:rsid w:val="63EC6C3A"/>
    <w:rsid w:val="63F34373"/>
    <w:rsid w:val="63F60575"/>
    <w:rsid w:val="63F77FB1"/>
    <w:rsid w:val="63F97961"/>
    <w:rsid w:val="640E3524"/>
    <w:rsid w:val="640F7FA3"/>
    <w:rsid w:val="64102D47"/>
    <w:rsid w:val="64280937"/>
    <w:rsid w:val="64294638"/>
    <w:rsid w:val="642D5F34"/>
    <w:rsid w:val="642F435C"/>
    <w:rsid w:val="64307255"/>
    <w:rsid w:val="643136E1"/>
    <w:rsid w:val="64410116"/>
    <w:rsid w:val="64412FC5"/>
    <w:rsid w:val="644A77C2"/>
    <w:rsid w:val="6475495F"/>
    <w:rsid w:val="64A37D80"/>
    <w:rsid w:val="64AB2CF9"/>
    <w:rsid w:val="64B44C57"/>
    <w:rsid w:val="64B44DBF"/>
    <w:rsid w:val="64B73716"/>
    <w:rsid w:val="64B83EC8"/>
    <w:rsid w:val="64BD7A01"/>
    <w:rsid w:val="64C97B3D"/>
    <w:rsid w:val="64CD75B9"/>
    <w:rsid w:val="64D85F5A"/>
    <w:rsid w:val="64E96A52"/>
    <w:rsid w:val="64EE07A4"/>
    <w:rsid w:val="64F7096E"/>
    <w:rsid w:val="64FD759D"/>
    <w:rsid w:val="65003550"/>
    <w:rsid w:val="650345B5"/>
    <w:rsid w:val="65041A55"/>
    <w:rsid w:val="65096401"/>
    <w:rsid w:val="651F1D9A"/>
    <w:rsid w:val="6528351F"/>
    <w:rsid w:val="65296FC8"/>
    <w:rsid w:val="652E40C5"/>
    <w:rsid w:val="653033DC"/>
    <w:rsid w:val="65327258"/>
    <w:rsid w:val="6539735F"/>
    <w:rsid w:val="653F00AD"/>
    <w:rsid w:val="65544D25"/>
    <w:rsid w:val="655C6CD3"/>
    <w:rsid w:val="6566344B"/>
    <w:rsid w:val="656A573C"/>
    <w:rsid w:val="65763127"/>
    <w:rsid w:val="65886A1A"/>
    <w:rsid w:val="65893ACB"/>
    <w:rsid w:val="65905186"/>
    <w:rsid w:val="65937E61"/>
    <w:rsid w:val="659E6DB8"/>
    <w:rsid w:val="65A35E61"/>
    <w:rsid w:val="65A62DB8"/>
    <w:rsid w:val="65A97875"/>
    <w:rsid w:val="65B12C47"/>
    <w:rsid w:val="65B22CB3"/>
    <w:rsid w:val="65B867AF"/>
    <w:rsid w:val="65BB367F"/>
    <w:rsid w:val="65CA48D5"/>
    <w:rsid w:val="65DA1825"/>
    <w:rsid w:val="65DC577D"/>
    <w:rsid w:val="65E55DC7"/>
    <w:rsid w:val="660518AD"/>
    <w:rsid w:val="66112D35"/>
    <w:rsid w:val="662249C7"/>
    <w:rsid w:val="662E458E"/>
    <w:rsid w:val="664F1459"/>
    <w:rsid w:val="6660751B"/>
    <w:rsid w:val="66843C27"/>
    <w:rsid w:val="668A358B"/>
    <w:rsid w:val="66A22294"/>
    <w:rsid w:val="66B167D9"/>
    <w:rsid w:val="66B718F6"/>
    <w:rsid w:val="66B77C96"/>
    <w:rsid w:val="66C6028C"/>
    <w:rsid w:val="66EB255A"/>
    <w:rsid w:val="66F35B25"/>
    <w:rsid w:val="66FA0F0B"/>
    <w:rsid w:val="66FD34E6"/>
    <w:rsid w:val="66FE30D6"/>
    <w:rsid w:val="67087440"/>
    <w:rsid w:val="670B02A7"/>
    <w:rsid w:val="671A5340"/>
    <w:rsid w:val="671B2EF2"/>
    <w:rsid w:val="6732010A"/>
    <w:rsid w:val="6733716B"/>
    <w:rsid w:val="67396278"/>
    <w:rsid w:val="674D7E5D"/>
    <w:rsid w:val="675B6F05"/>
    <w:rsid w:val="675F10E8"/>
    <w:rsid w:val="67665265"/>
    <w:rsid w:val="67721F8C"/>
    <w:rsid w:val="677A3AA5"/>
    <w:rsid w:val="677C0BF7"/>
    <w:rsid w:val="677D2510"/>
    <w:rsid w:val="677E2968"/>
    <w:rsid w:val="6793286F"/>
    <w:rsid w:val="67997714"/>
    <w:rsid w:val="679E7A1F"/>
    <w:rsid w:val="67AF466A"/>
    <w:rsid w:val="67AF7478"/>
    <w:rsid w:val="67B36D91"/>
    <w:rsid w:val="67CD4770"/>
    <w:rsid w:val="67DF5131"/>
    <w:rsid w:val="67E0527D"/>
    <w:rsid w:val="67E31422"/>
    <w:rsid w:val="67EA4D75"/>
    <w:rsid w:val="67F12CC4"/>
    <w:rsid w:val="67F50316"/>
    <w:rsid w:val="67F8136D"/>
    <w:rsid w:val="680B3317"/>
    <w:rsid w:val="682C3322"/>
    <w:rsid w:val="683F785C"/>
    <w:rsid w:val="68570DC2"/>
    <w:rsid w:val="6865768E"/>
    <w:rsid w:val="6868422B"/>
    <w:rsid w:val="68756660"/>
    <w:rsid w:val="687B65AE"/>
    <w:rsid w:val="68847A53"/>
    <w:rsid w:val="68910854"/>
    <w:rsid w:val="68A208F6"/>
    <w:rsid w:val="68A864AF"/>
    <w:rsid w:val="68FE79AF"/>
    <w:rsid w:val="69012993"/>
    <w:rsid w:val="690220BD"/>
    <w:rsid w:val="69030DDF"/>
    <w:rsid w:val="6912744C"/>
    <w:rsid w:val="69187AE4"/>
    <w:rsid w:val="691B76DD"/>
    <w:rsid w:val="69273460"/>
    <w:rsid w:val="69286F07"/>
    <w:rsid w:val="69336BFC"/>
    <w:rsid w:val="694D0C05"/>
    <w:rsid w:val="694F15B3"/>
    <w:rsid w:val="695276CE"/>
    <w:rsid w:val="69611825"/>
    <w:rsid w:val="696E6A02"/>
    <w:rsid w:val="69797C2C"/>
    <w:rsid w:val="69823C91"/>
    <w:rsid w:val="69826BA8"/>
    <w:rsid w:val="698A1E75"/>
    <w:rsid w:val="6998191E"/>
    <w:rsid w:val="699D3999"/>
    <w:rsid w:val="69B3536F"/>
    <w:rsid w:val="69BB5859"/>
    <w:rsid w:val="69BF1493"/>
    <w:rsid w:val="69C5778C"/>
    <w:rsid w:val="69C953F4"/>
    <w:rsid w:val="69D12A83"/>
    <w:rsid w:val="69D15066"/>
    <w:rsid w:val="69DF62ED"/>
    <w:rsid w:val="69E55D04"/>
    <w:rsid w:val="69E71CBB"/>
    <w:rsid w:val="6A041549"/>
    <w:rsid w:val="6A062314"/>
    <w:rsid w:val="6A062F06"/>
    <w:rsid w:val="6A07169A"/>
    <w:rsid w:val="6A1904ED"/>
    <w:rsid w:val="6A252E83"/>
    <w:rsid w:val="6A2B39A2"/>
    <w:rsid w:val="6A2F2A40"/>
    <w:rsid w:val="6A4E63D2"/>
    <w:rsid w:val="6A72023C"/>
    <w:rsid w:val="6A835F76"/>
    <w:rsid w:val="6A892BBB"/>
    <w:rsid w:val="6A9010CD"/>
    <w:rsid w:val="6A934155"/>
    <w:rsid w:val="6A960F65"/>
    <w:rsid w:val="6A977D6C"/>
    <w:rsid w:val="6A981DCD"/>
    <w:rsid w:val="6AA30297"/>
    <w:rsid w:val="6AB638F9"/>
    <w:rsid w:val="6AB71A6D"/>
    <w:rsid w:val="6AE65368"/>
    <w:rsid w:val="6AEF2922"/>
    <w:rsid w:val="6AF317F3"/>
    <w:rsid w:val="6AFF3D73"/>
    <w:rsid w:val="6B0B7BB9"/>
    <w:rsid w:val="6B1444F7"/>
    <w:rsid w:val="6B1C3891"/>
    <w:rsid w:val="6B3F28EF"/>
    <w:rsid w:val="6B4C5F2C"/>
    <w:rsid w:val="6B561562"/>
    <w:rsid w:val="6B5A2A48"/>
    <w:rsid w:val="6B5C19C0"/>
    <w:rsid w:val="6B620C02"/>
    <w:rsid w:val="6B702C55"/>
    <w:rsid w:val="6B743F45"/>
    <w:rsid w:val="6B792121"/>
    <w:rsid w:val="6B8019CD"/>
    <w:rsid w:val="6B8F7643"/>
    <w:rsid w:val="6B9A4DEC"/>
    <w:rsid w:val="6B9C0D8E"/>
    <w:rsid w:val="6BA4629F"/>
    <w:rsid w:val="6BAA3072"/>
    <w:rsid w:val="6BB4311A"/>
    <w:rsid w:val="6BCE7A05"/>
    <w:rsid w:val="6BD844D6"/>
    <w:rsid w:val="6BE24B28"/>
    <w:rsid w:val="6BEA6208"/>
    <w:rsid w:val="6BFF45AB"/>
    <w:rsid w:val="6C081D85"/>
    <w:rsid w:val="6C0B3C6A"/>
    <w:rsid w:val="6C0B6EFE"/>
    <w:rsid w:val="6C337910"/>
    <w:rsid w:val="6C404FA0"/>
    <w:rsid w:val="6C4B4E38"/>
    <w:rsid w:val="6C5343CE"/>
    <w:rsid w:val="6C5643DD"/>
    <w:rsid w:val="6C727D8C"/>
    <w:rsid w:val="6C7C29A7"/>
    <w:rsid w:val="6C804214"/>
    <w:rsid w:val="6C866650"/>
    <w:rsid w:val="6CB56876"/>
    <w:rsid w:val="6CC419F3"/>
    <w:rsid w:val="6CC469B5"/>
    <w:rsid w:val="6CC52465"/>
    <w:rsid w:val="6CC5648B"/>
    <w:rsid w:val="6CCC3EC6"/>
    <w:rsid w:val="6CCC7BAE"/>
    <w:rsid w:val="6CCD2866"/>
    <w:rsid w:val="6CE97F64"/>
    <w:rsid w:val="6CEB0E2F"/>
    <w:rsid w:val="6CF106AD"/>
    <w:rsid w:val="6CF549E6"/>
    <w:rsid w:val="6CFA1076"/>
    <w:rsid w:val="6CFA777D"/>
    <w:rsid w:val="6D056479"/>
    <w:rsid w:val="6D191CDD"/>
    <w:rsid w:val="6D22611B"/>
    <w:rsid w:val="6D240AF1"/>
    <w:rsid w:val="6D2933D3"/>
    <w:rsid w:val="6D2B774A"/>
    <w:rsid w:val="6D563901"/>
    <w:rsid w:val="6D564DD4"/>
    <w:rsid w:val="6D5E77D6"/>
    <w:rsid w:val="6D7454FD"/>
    <w:rsid w:val="6D751B26"/>
    <w:rsid w:val="6D7E1BB3"/>
    <w:rsid w:val="6D967A6A"/>
    <w:rsid w:val="6D98799F"/>
    <w:rsid w:val="6D9919F3"/>
    <w:rsid w:val="6DA31ABE"/>
    <w:rsid w:val="6DB4326F"/>
    <w:rsid w:val="6DB61E3E"/>
    <w:rsid w:val="6DD12A4F"/>
    <w:rsid w:val="6DD63486"/>
    <w:rsid w:val="6DDE66DC"/>
    <w:rsid w:val="6DE62D4F"/>
    <w:rsid w:val="6E000876"/>
    <w:rsid w:val="6E001DCA"/>
    <w:rsid w:val="6E014891"/>
    <w:rsid w:val="6E072568"/>
    <w:rsid w:val="6E097405"/>
    <w:rsid w:val="6E0E1028"/>
    <w:rsid w:val="6E101629"/>
    <w:rsid w:val="6E145A7C"/>
    <w:rsid w:val="6E160D9C"/>
    <w:rsid w:val="6E2C098B"/>
    <w:rsid w:val="6E4662DC"/>
    <w:rsid w:val="6E511E37"/>
    <w:rsid w:val="6E5B554A"/>
    <w:rsid w:val="6E5C7D35"/>
    <w:rsid w:val="6E674912"/>
    <w:rsid w:val="6E6A4764"/>
    <w:rsid w:val="6E7251A5"/>
    <w:rsid w:val="6E746D80"/>
    <w:rsid w:val="6E8C7890"/>
    <w:rsid w:val="6E9821A1"/>
    <w:rsid w:val="6E994DD7"/>
    <w:rsid w:val="6EA2047A"/>
    <w:rsid w:val="6EB02A3D"/>
    <w:rsid w:val="6EB61295"/>
    <w:rsid w:val="6ECE7848"/>
    <w:rsid w:val="6ECE78F2"/>
    <w:rsid w:val="6EDD0E4F"/>
    <w:rsid w:val="6EEB23CD"/>
    <w:rsid w:val="6EEB289D"/>
    <w:rsid w:val="6EEC2156"/>
    <w:rsid w:val="6EF76E3B"/>
    <w:rsid w:val="6F08121A"/>
    <w:rsid w:val="6F2E4584"/>
    <w:rsid w:val="6F5144F5"/>
    <w:rsid w:val="6F652332"/>
    <w:rsid w:val="6F6B6565"/>
    <w:rsid w:val="6F721BEC"/>
    <w:rsid w:val="6F7826CF"/>
    <w:rsid w:val="6F8C1763"/>
    <w:rsid w:val="6F8F70CC"/>
    <w:rsid w:val="6F972CFB"/>
    <w:rsid w:val="6F9A3481"/>
    <w:rsid w:val="6F9A4FCC"/>
    <w:rsid w:val="6F9C1AEB"/>
    <w:rsid w:val="6F9F28E6"/>
    <w:rsid w:val="6F9F2DC4"/>
    <w:rsid w:val="6FAA3674"/>
    <w:rsid w:val="6FB07698"/>
    <w:rsid w:val="6FC07B20"/>
    <w:rsid w:val="6FDB7436"/>
    <w:rsid w:val="6FDC69C2"/>
    <w:rsid w:val="6FDF3A89"/>
    <w:rsid w:val="6FE07F82"/>
    <w:rsid w:val="6FE70801"/>
    <w:rsid w:val="6FEB35BA"/>
    <w:rsid w:val="6FF2376F"/>
    <w:rsid w:val="6FF81393"/>
    <w:rsid w:val="70003C65"/>
    <w:rsid w:val="70005178"/>
    <w:rsid w:val="70052F32"/>
    <w:rsid w:val="70065B25"/>
    <w:rsid w:val="7022547F"/>
    <w:rsid w:val="70296D61"/>
    <w:rsid w:val="70305E41"/>
    <w:rsid w:val="70387BCD"/>
    <w:rsid w:val="704D5C5C"/>
    <w:rsid w:val="70565E69"/>
    <w:rsid w:val="706D4E67"/>
    <w:rsid w:val="708014F1"/>
    <w:rsid w:val="7099331C"/>
    <w:rsid w:val="70A40930"/>
    <w:rsid w:val="70A7716A"/>
    <w:rsid w:val="70AA59AD"/>
    <w:rsid w:val="70B8391A"/>
    <w:rsid w:val="70C278F5"/>
    <w:rsid w:val="70C76086"/>
    <w:rsid w:val="70D55D00"/>
    <w:rsid w:val="70DC06A6"/>
    <w:rsid w:val="70DD4BB8"/>
    <w:rsid w:val="70FF1E43"/>
    <w:rsid w:val="71036D3D"/>
    <w:rsid w:val="71092536"/>
    <w:rsid w:val="710F3080"/>
    <w:rsid w:val="712251D1"/>
    <w:rsid w:val="713D4302"/>
    <w:rsid w:val="713D52C3"/>
    <w:rsid w:val="715C0436"/>
    <w:rsid w:val="716213EE"/>
    <w:rsid w:val="7165132D"/>
    <w:rsid w:val="716D18D5"/>
    <w:rsid w:val="71720E78"/>
    <w:rsid w:val="717F4D11"/>
    <w:rsid w:val="71805813"/>
    <w:rsid w:val="7188634B"/>
    <w:rsid w:val="71904773"/>
    <w:rsid w:val="71992AB4"/>
    <w:rsid w:val="719965F1"/>
    <w:rsid w:val="71AB2094"/>
    <w:rsid w:val="71B22835"/>
    <w:rsid w:val="71B81D10"/>
    <w:rsid w:val="71B95C18"/>
    <w:rsid w:val="71BA0B02"/>
    <w:rsid w:val="71BB16C3"/>
    <w:rsid w:val="71BB467B"/>
    <w:rsid w:val="71BD3980"/>
    <w:rsid w:val="71BE5BCC"/>
    <w:rsid w:val="71BF1635"/>
    <w:rsid w:val="71C20D86"/>
    <w:rsid w:val="71C417B3"/>
    <w:rsid w:val="71D012DA"/>
    <w:rsid w:val="71E63697"/>
    <w:rsid w:val="71F723E8"/>
    <w:rsid w:val="7202528F"/>
    <w:rsid w:val="72196F07"/>
    <w:rsid w:val="721C71DD"/>
    <w:rsid w:val="72317074"/>
    <w:rsid w:val="723472E2"/>
    <w:rsid w:val="72357F64"/>
    <w:rsid w:val="72386A0D"/>
    <w:rsid w:val="7252252A"/>
    <w:rsid w:val="726C5886"/>
    <w:rsid w:val="727205E6"/>
    <w:rsid w:val="727262A0"/>
    <w:rsid w:val="727B396C"/>
    <w:rsid w:val="72806500"/>
    <w:rsid w:val="728511DC"/>
    <w:rsid w:val="728A0199"/>
    <w:rsid w:val="72904C14"/>
    <w:rsid w:val="72A73849"/>
    <w:rsid w:val="72A84BC9"/>
    <w:rsid w:val="72CC0C1E"/>
    <w:rsid w:val="72DC084E"/>
    <w:rsid w:val="72F7152C"/>
    <w:rsid w:val="72FA1ED6"/>
    <w:rsid w:val="72FE21A1"/>
    <w:rsid w:val="73096143"/>
    <w:rsid w:val="73124BBA"/>
    <w:rsid w:val="732C3B50"/>
    <w:rsid w:val="73354371"/>
    <w:rsid w:val="733C27F4"/>
    <w:rsid w:val="733D3183"/>
    <w:rsid w:val="73432F84"/>
    <w:rsid w:val="734453F6"/>
    <w:rsid w:val="73451B02"/>
    <w:rsid w:val="73463681"/>
    <w:rsid w:val="734D4E6B"/>
    <w:rsid w:val="735C71B3"/>
    <w:rsid w:val="7374494E"/>
    <w:rsid w:val="737816A8"/>
    <w:rsid w:val="737C58BE"/>
    <w:rsid w:val="737E55D6"/>
    <w:rsid w:val="737E7075"/>
    <w:rsid w:val="73937D3A"/>
    <w:rsid w:val="73A31C75"/>
    <w:rsid w:val="73AE3CBE"/>
    <w:rsid w:val="73AF49BD"/>
    <w:rsid w:val="73C31EC7"/>
    <w:rsid w:val="73CD7CF6"/>
    <w:rsid w:val="73D66539"/>
    <w:rsid w:val="73E154A0"/>
    <w:rsid w:val="73E56CB3"/>
    <w:rsid w:val="73F641AB"/>
    <w:rsid w:val="73F92E98"/>
    <w:rsid w:val="740E2030"/>
    <w:rsid w:val="74144EA0"/>
    <w:rsid w:val="741474A6"/>
    <w:rsid w:val="741D661B"/>
    <w:rsid w:val="741E6193"/>
    <w:rsid w:val="74291CE9"/>
    <w:rsid w:val="742A3BDB"/>
    <w:rsid w:val="74347BB6"/>
    <w:rsid w:val="743A3D1F"/>
    <w:rsid w:val="744426E2"/>
    <w:rsid w:val="745466A7"/>
    <w:rsid w:val="74601BD6"/>
    <w:rsid w:val="74750914"/>
    <w:rsid w:val="74785503"/>
    <w:rsid w:val="74822038"/>
    <w:rsid w:val="74830D5C"/>
    <w:rsid w:val="748322C2"/>
    <w:rsid w:val="748C29E9"/>
    <w:rsid w:val="749E3408"/>
    <w:rsid w:val="74A60988"/>
    <w:rsid w:val="74AB4551"/>
    <w:rsid w:val="74B94487"/>
    <w:rsid w:val="74D34A2A"/>
    <w:rsid w:val="74E0285E"/>
    <w:rsid w:val="74E41E18"/>
    <w:rsid w:val="74EE7A3F"/>
    <w:rsid w:val="74F4751F"/>
    <w:rsid w:val="74F94A87"/>
    <w:rsid w:val="74F97E05"/>
    <w:rsid w:val="75010FAB"/>
    <w:rsid w:val="751968C4"/>
    <w:rsid w:val="752341C1"/>
    <w:rsid w:val="755172C5"/>
    <w:rsid w:val="755529D0"/>
    <w:rsid w:val="7567351D"/>
    <w:rsid w:val="75692C6E"/>
    <w:rsid w:val="757C1012"/>
    <w:rsid w:val="759B6AFB"/>
    <w:rsid w:val="759E4EA7"/>
    <w:rsid w:val="75A10E22"/>
    <w:rsid w:val="75C068A9"/>
    <w:rsid w:val="75CC0E61"/>
    <w:rsid w:val="75CE0374"/>
    <w:rsid w:val="75DB4086"/>
    <w:rsid w:val="75DF68BB"/>
    <w:rsid w:val="75E417B2"/>
    <w:rsid w:val="76132FE4"/>
    <w:rsid w:val="762239BB"/>
    <w:rsid w:val="762A014F"/>
    <w:rsid w:val="76301DC9"/>
    <w:rsid w:val="763656E0"/>
    <w:rsid w:val="763C3EA3"/>
    <w:rsid w:val="76400507"/>
    <w:rsid w:val="764440D9"/>
    <w:rsid w:val="765C674B"/>
    <w:rsid w:val="7663578F"/>
    <w:rsid w:val="768E55DA"/>
    <w:rsid w:val="769F6C8C"/>
    <w:rsid w:val="76A0160E"/>
    <w:rsid w:val="76A54445"/>
    <w:rsid w:val="76BD097A"/>
    <w:rsid w:val="76C44FAF"/>
    <w:rsid w:val="76C5396B"/>
    <w:rsid w:val="76CE25D0"/>
    <w:rsid w:val="76D64223"/>
    <w:rsid w:val="76E30140"/>
    <w:rsid w:val="76E61D96"/>
    <w:rsid w:val="76EB730E"/>
    <w:rsid w:val="76F63E3A"/>
    <w:rsid w:val="76F754DC"/>
    <w:rsid w:val="77363120"/>
    <w:rsid w:val="775F3709"/>
    <w:rsid w:val="77673DCE"/>
    <w:rsid w:val="777A7A3E"/>
    <w:rsid w:val="777C2047"/>
    <w:rsid w:val="777E72EB"/>
    <w:rsid w:val="778210F4"/>
    <w:rsid w:val="77837BFC"/>
    <w:rsid w:val="77872A68"/>
    <w:rsid w:val="778963A8"/>
    <w:rsid w:val="7795400E"/>
    <w:rsid w:val="779B62EB"/>
    <w:rsid w:val="77A45D40"/>
    <w:rsid w:val="77A95C32"/>
    <w:rsid w:val="77AB005F"/>
    <w:rsid w:val="77AB1F47"/>
    <w:rsid w:val="77B63286"/>
    <w:rsid w:val="77D55C5A"/>
    <w:rsid w:val="77D719C1"/>
    <w:rsid w:val="77D97597"/>
    <w:rsid w:val="77E17B5D"/>
    <w:rsid w:val="77F6205B"/>
    <w:rsid w:val="77F8029D"/>
    <w:rsid w:val="780D0AF4"/>
    <w:rsid w:val="78106987"/>
    <w:rsid w:val="78107578"/>
    <w:rsid w:val="781B54E5"/>
    <w:rsid w:val="78260A22"/>
    <w:rsid w:val="783212C7"/>
    <w:rsid w:val="78324765"/>
    <w:rsid w:val="783B622A"/>
    <w:rsid w:val="783D34F5"/>
    <w:rsid w:val="783E4240"/>
    <w:rsid w:val="784063F8"/>
    <w:rsid w:val="784D0357"/>
    <w:rsid w:val="78555C36"/>
    <w:rsid w:val="785B044D"/>
    <w:rsid w:val="785F7AC3"/>
    <w:rsid w:val="78617FD5"/>
    <w:rsid w:val="78854964"/>
    <w:rsid w:val="788F6B73"/>
    <w:rsid w:val="78981E14"/>
    <w:rsid w:val="78A16DC0"/>
    <w:rsid w:val="78A64E78"/>
    <w:rsid w:val="78A81C0C"/>
    <w:rsid w:val="78BC4079"/>
    <w:rsid w:val="78BF6574"/>
    <w:rsid w:val="78CB79FF"/>
    <w:rsid w:val="78D163F7"/>
    <w:rsid w:val="78DD52D7"/>
    <w:rsid w:val="78EB582C"/>
    <w:rsid w:val="78EC4EB8"/>
    <w:rsid w:val="78F04942"/>
    <w:rsid w:val="78F51C92"/>
    <w:rsid w:val="78FC5DA2"/>
    <w:rsid w:val="78FF404E"/>
    <w:rsid w:val="78FF5438"/>
    <w:rsid w:val="78FF75C8"/>
    <w:rsid w:val="790838C1"/>
    <w:rsid w:val="790A5D98"/>
    <w:rsid w:val="790C504D"/>
    <w:rsid w:val="790D76E0"/>
    <w:rsid w:val="79137033"/>
    <w:rsid w:val="7914182E"/>
    <w:rsid w:val="7915512C"/>
    <w:rsid w:val="794E1E8C"/>
    <w:rsid w:val="794E6DA1"/>
    <w:rsid w:val="795718DC"/>
    <w:rsid w:val="795A7853"/>
    <w:rsid w:val="79625528"/>
    <w:rsid w:val="7963001B"/>
    <w:rsid w:val="796411F3"/>
    <w:rsid w:val="796528F1"/>
    <w:rsid w:val="79782668"/>
    <w:rsid w:val="797D7C7B"/>
    <w:rsid w:val="798473C1"/>
    <w:rsid w:val="798D0CB1"/>
    <w:rsid w:val="79A917D5"/>
    <w:rsid w:val="79F866D7"/>
    <w:rsid w:val="7A0D5030"/>
    <w:rsid w:val="7A1F0B92"/>
    <w:rsid w:val="7A2F0FE2"/>
    <w:rsid w:val="7A2F6A25"/>
    <w:rsid w:val="7A320603"/>
    <w:rsid w:val="7A375628"/>
    <w:rsid w:val="7A3B0D02"/>
    <w:rsid w:val="7A3C0448"/>
    <w:rsid w:val="7A405444"/>
    <w:rsid w:val="7A462225"/>
    <w:rsid w:val="7A4B1579"/>
    <w:rsid w:val="7A4E44E1"/>
    <w:rsid w:val="7A560120"/>
    <w:rsid w:val="7A644184"/>
    <w:rsid w:val="7A9B085A"/>
    <w:rsid w:val="7A9B6D29"/>
    <w:rsid w:val="7A9F5588"/>
    <w:rsid w:val="7AAF3A90"/>
    <w:rsid w:val="7AB01D8D"/>
    <w:rsid w:val="7ABE4F6D"/>
    <w:rsid w:val="7ABF15A2"/>
    <w:rsid w:val="7AC8595C"/>
    <w:rsid w:val="7ACC7622"/>
    <w:rsid w:val="7AD83D61"/>
    <w:rsid w:val="7AD8638B"/>
    <w:rsid w:val="7AE04EF0"/>
    <w:rsid w:val="7AE66DF9"/>
    <w:rsid w:val="7AE9138D"/>
    <w:rsid w:val="7AF30762"/>
    <w:rsid w:val="7AF5755C"/>
    <w:rsid w:val="7B0831DB"/>
    <w:rsid w:val="7B127C9A"/>
    <w:rsid w:val="7B132239"/>
    <w:rsid w:val="7B14085D"/>
    <w:rsid w:val="7B215172"/>
    <w:rsid w:val="7B21591B"/>
    <w:rsid w:val="7B3525E5"/>
    <w:rsid w:val="7B3B4883"/>
    <w:rsid w:val="7B4868F2"/>
    <w:rsid w:val="7B4F6860"/>
    <w:rsid w:val="7B5D389B"/>
    <w:rsid w:val="7B616B8F"/>
    <w:rsid w:val="7B6318CD"/>
    <w:rsid w:val="7B77268D"/>
    <w:rsid w:val="7B7D6711"/>
    <w:rsid w:val="7B7F209E"/>
    <w:rsid w:val="7B854D5B"/>
    <w:rsid w:val="7B990D55"/>
    <w:rsid w:val="7B9D1C0D"/>
    <w:rsid w:val="7BA521B3"/>
    <w:rsid w:val="7BAF270A"/>
    <w:rsid w:val="7BB4250E"/>
    <w:rsid w:val="7BBE34FB"/>
    <w:rsid w:val="7BC27BB4"/>
    <w:rsid w:val="7BCE26A5"/>
    <w:rsid w:val="7BE305B2"/>
    <w:rsid w:val="7BE7137F"/>
    <w:rsid w:val="7BF06EC0"/>
    <w:rsid w:val="7BF333D1"/>
    <w:rsid w:val="7C036F42"/>
    <w:rsid w:val="7C18182D"/>
    <w:rsid w:val="7C1C50AC"/>
    <w:rsid w:val="7C1E48E8"/>
    <w:rsid w:val="7C270240"/>
    <w:rsid w:val="7C302A72"/>
    <w:rsid w:val="7C3D63E5"/>
    <w:rsid w:val="7C6762E3"/>
    <w:rsid w:val="7C6F2369"/>
    <w:rsid w:val="7C8A0A6B"/>
    <w:rsid w:val="7C8C2941"/>
    <w:rsid w:val="7C8C4745"/>
    <w:rsid w:val="7C930BAE"/>
    <w:rsid w:val="7CBF7665"/>
    <w:rsid w:val="7CBF7924"/>
    <w:rsid w:val="7CCB2B42"/>
    <w:rsid w:val="7CDF2E23"/>
    <w:rsid w:val="7CFC37A3"/>
    <w:rsid w:val="7D0522E0"/>
    <w:rsid w:val="7D176CD4"/>
    <w:rsid w:val="7D18193F"/>
    <w:rsid w:val="7D316BAB"/>
    <w:rsid w:val="7D377A61"/>
    <w:rsid w:val="7D3C36D7"/>
    <w:rsid w:val="7D4E6D0D"/>
    <w:rsid w:val="7D547A3C"/>
    <w:rsid w:val="7D6D7F9D"/>
    <w:rsid w:val="7D737ECC"/>
    <w:rsid w:val="7D7F4D51"/>
    <w:rsid w:val="7D825711"/>
    <w:rsid w:val="7D8354C7"/>
    <w:rsid w:val="7D941C0F"/>
    <w:rsid w:val="7DAB67A3"/>
    <w:rsid w:val="7DB44B27"/>
    <w:rsid w:val="7DB82B5F"/>
    <w:rsid w:val="7DBF30E5"/>
    <w:rsid w:val="7DC92892"/>
    <w:rsid w:val="7DD3555C"/>
    <w:rsid w:val="7DDC1687"/>
    <w:rsid w:val="7DDC5561"/>
    <w:rsid w:val="7DE53A1D"/>
    <w:rsid w:val="7DE805EC"/>
    <w:rsid w:val="7DEE1D9E"/>
    <w:rsid w:val="7DFB2768"/>
    <w:rsid w:val="7E0D1655"/>
    <w:rsid w:val="7E0E4C52"/>
    <w:rsid w:val="7E180D00"/>
    <w:rsid w:val="7E1A5F33"/>
    <w:rsid w:val="7E1B1677"/>
    <w:rsid w:val="7E1B4DBE"/>
    <w:rsid w:val="7E25635C"/>
    <w:rsid w:val="7E2F779A"/>
    <w:rsid w:val="7E343D3D"/>
    <w:rsid w:val="7E3B0F1A"/>
    <w:rsid w:val="7E4C0278"/>
    <w:rsid w:val="7E5426EF"/>
    <w:rsid w:val="7E554F28"/>
    <w:rsid w:val="7E582A5A"/>
    <w:rsid w:val="7E5D5401"/>
    <w:rsid w:val="7E62359D"/>
    <w:rsid w:val="7E6A552E"/>
    <w:rsid w:val="7E705793"/>
    <w:rsid w:val="7E8209B3"/>
    <w:rsid w:val="7E851695"/>
    <w:rsid w:val="7E865444"/>
    <w:rsid w:val="7E970A59"/>
    <w:rsid w:val="7E9E66E4"/>
    <w:rsid w:val="7EA845E3"/>
    <w:rsid w:val="7EAF7104"/>
    <w:rsid w:val="7EB270C2"/>
    <w:rsid w:val="7EC1307B"/>
    <w:rsid w:val="7ECB20C5"/>
    <w:rsid w:val="7ED9614C"/>
    <w:rsid w:val="7EDE502B"/>
    <w:rsid w:val="7EEC2601"/>
    <w:rsid w:val="7F0E419C"/>
    <w:rsid w:val="7F1A430A"/>
    <w:rsid w:val="7F1A7380"/>
    <w:rsid w:val="7F1A7D15"/>
    <w:rsid w:val="7F1B6A1F"/>
    <w:rsid w:val="7F1C3521"/>
    <w:rsid w:val="7F1E4033"/>
    <w:rsid w:val="7F2C2C1A"/>
    <w:rsid w:val="7F341C62"/>
    <w:rsid w:val="7F497E6B"/>
    <w:rsid w:val="7F5C2611"/>
    <w:rsid w:val="7F5D1468"/>
    <w:rsid w:val="7F6652E2"/>
    <w:rsid w:val="7F721CC2"/>
    <w:rsid w:val="7F7815B7"/>
    <w:rsid w:val="7F7C5084"/>
    <w:rsid w:val="7F8D6516"/>
    <w:rsid w:val="7F9075B7"/>
    <w:rsid w:val="7F9614FF"/>
    <w:rsid w:val="7F9C2851"/>
    <w:rsid w:val="7F9C3B32"/>
    <w:rsid w:val="7FB67374"/>
    <w:rsid w:val="7FC00AC8"/>
    <w:rsid w:val="7FCB421A"/>
    <w:rsid w:val="7FCF058D"/>
    <w:rsid w:val="7FD25D7C"/>
    <w:rsid w:val="7FDE5C9E"/>
    <w:rsid w:val="7FE655FC"/>
    <w:rsid w:val="7FE677B0"/>
    <w:rsid w:val="7FEC5D8C"/>
    <w:rsid w:val="7FFC65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71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2"/>
    <w:next w:val="1"/>
    <w:link w:val="72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24"/>
      <w:szCs w:val="32"/>
      <w:lang w:val="en-GB"/>
    </w:rPr>
  </w:style>
  <w:style w:type="paragraph" w:styleId="6">
    <w:name w:val="heading 3"/>
    <w:basedOn w:val="5"/>
    <w:next w:val="1"/>
    <w:link w:val="73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7">
    <w:name w:val="heading 4"/>
    <w:basedOn w:val="6"/>
    <w:next w:val="1"/>
    <w:link w:val="74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8">
    <w:name w:val="heading 5"/>
    <w:basedOn w:val="7"/>
    <w:next w:val="1"/>
    <w:link w:val="75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9">
    <w:name w:val="heading 6"/>
    <w:basedOn w:val="1"/>
    <w:next w:val="1"/>
    <w:link w:val="76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10">
    <w:name w:val="heading 7"/>
    <w:basedOn w:val="1"/>
    <w:next w:val="1"/>
    <w:link w:val="77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11">
    <w:name w:val="heading 8"/>
    <w:basedOn w:val="1"/>
    <w:next w:val="1"/>
    <w:link w:val="78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2">
    <w:name w:val="heading 9"/>
    <w:basedOn w:val="1"/>
    <w:next w:val="1"/>
    <w:link w:val="79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60">
    <w:name w:val="Default Paragraph Font"/>
    <w:semiHidden/>
    <w:unhideWhenUsed/>
    <w:uiPriority w:val="1"/>
  </w:style>
  <w:style w:type="table" w:default="1" w:styleId="5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Doc-title"/>
    <w:basedOn w:val="1"/>
    <w:next w:val="4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4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3">
    <w:name w:val="List 3"/>
    <w:basedOn w:val="14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4">
    <w:name w:val="List 2"/>
    <w:basedOn w:val="15"/>
    <w:unhideWhenUsed/>
    <w:qFormat/>
    <w:uiPriority w:val="0"/>
    <w:pPr>
      <w:ind w:left="100" w:leftChars="200"/>
    </w:p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7">
    <w:name w:val="List Number 2"/>
    <w:basedOn w:val="18"/>
    <w:qFormat/>
    <w:uiPriority w:val="0"/>
    <w:pPr>
      <w:ind w:left="851"/>
    </w:pPr>
  </w:style>
  <w:style w:type="paragraph" w:styleId="18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9">
    <w:name w:val="List Bullet 4"/>
    <w:basedOn w:val="20"/>
    <w:qFormat/>
    <w:uiPriority w:val="0"/>
    <w:pPr>
      <w:tabs>
        <w:tab w:val="left" w:pos="360"/>
        <w:tab w:val="left" w:pos="1259"/>
      </w:tabs>
      <w:ind w:left="1418"/>
    </w:pPr>
  </w:style>
  <w:style w:type="paragraph" w:styleId="20">
    <w:name w:val="List Bullet 3"/>
    <w:basedOn w:val="21"/>
    <w:qFormat/>
    <w:uiPriority w:val="0"/>
    <w:pPr>
      <w:tabs>
        <w:tab w:val="left" w:pos="360"/>
        <w:tab w:val="left" w:pos="1259"/>
      </w:tabs>
      <w:ind w:left="1135"/>
    </w:pPr>
  </w:style>
  <w:style w:type="paragraph" w:styleId="21">
    <w:name w:val="List Bullet 2"/>
    <w:basedOn w:val="22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2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4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6">
    <w:name w:val="Document Map"/>
    <w:basedOn w:val="1"/>
    <w:link w:val="70"/>
    <w:unhideWhenUsed/>
    <w:qFormat/>
    <w:uiPriority w:val="0"/>
    <w:rPr>
      <w:rFonts w:ascii="宋体"/>
      <w:sz w:val="18"/>
      <w:szCs w:val="18"/>
    </w:rPr>
  </w:style>
  <w:style w:type="paragraph" w:styleId="27">
    <w:name w:val="annotation text"/>
    <w:basedOn w:val="1"/>
    <w:link w:val="175"/>
    <w:unhideWhenUsed/>
    <w:qFormat/>
    <w:uiPriority w:val="0"/>
    <w:pPr>
      <w:jc w:val="left"/>
    </w:pPr>
  </w:style>
  <w:style w:type="paragraph" w:styleId="2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9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30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1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2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3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4">
    <w:name w:val="List Bullet 5"/>
    <w:basedOn w:val="19"/>
    <w:qFormat/>
    <w:uiPriority w:val="0"/>
    <w:pPr>
      <w:ind w:left="1702"/>
    </w:pPr>
  </w:style>
  <w:style w:type="paragraph" w:styleId="35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6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7">
    <w:name w:val="endnote text"/>
    <w:basedOn w:val="1"/>
    <w:link w:val="192"/>
    <w:qFormat/>
    <w:uiPriority w:val="0"/>
    <w:pPr>
      <w:snapToGrid w:val="0"/>
      <w:jc w:val="left"/>
    </w:pPr>
  </w:style>
  <w:style w:type="paragraph" w:styleId="38">
    <w:name w:val="Balloon Text"/>
    <w:basedOn w:val="1"/>
    <w:link w:val="68"/>
    <w:unhideWhenUsed/>
    <w:qFormat/>
    <w:uiPriority w:val="0"/>
    <w:rPr>
      <w:sz w:val="18"/>
      <w:szCs w:val="18"/>
    </w:rPr>
  </w:style>
  <w:style w:type="paragraph" w:styleId="39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0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1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3">
    <w:name w:val="index heading"/>
    <w:basedOn w:val="1"/>
    <w:next w:val="44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4">
    <w:name w:val="index 1"/>
    <w:basedOn w:val="1"/>
    <w:next w:val="45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5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6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7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8">
    <w:name w:val="List 5"/>
    <w:basedOn w:val="49"/>
    <w:qFormat/>
    <w:uiPriority w:val="0"/>
    <w:pPr>
      <w:ind w:left="1702"/>
    </w:pPr>
  </w:style>
  <w:style w:type="paragraph" w:styleId="49">
    <w:name w:val="List 4"/>
    <w:basedOn w:val="13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50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1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2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3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4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6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7">
    <w:name w:val="annotation subject"/>
    <w:basedOn w:val="27"/>
    <w:next w:val="27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9">
    <w:name w:val="Table Grid"/>
    <w:basedOn w:val="5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1">
    <w:name w:val="endnote reference"/>
    <w:basedOn w:val="60"/>
    <w:qFormat/>
    <w:uiPriority w:val="0"/>
    <w:rPr>
      <w:vertAlign w:val="superscript"/>
    </w:rPr>
  </w:style>
  <w:style w:type="character" w:styleId="62">
    <w:name w:val="page number"/>
    <w:basedOn w:val="60"/>
    <w:qFormat/>
    <w:uiPriority w:val="0"/>
  </w:style>
  <w:style w:type="character" w:styleId="63">
    <w:name w:val="FollowedHyperlink"/>
    <w:basedOn w:val="60"/>
    <w:qFormat/>
    <w:uiPriority w:val="0"/>
    <w:rPr>
      <w:color w:val="800080"/>
      <w:u w:val="single"/>
    </w:rPr>
  </w:style>
  <w:style w:type="character" w:styleId="64">
    <w:name w:val="Emphasis"/>
    <w:qFormat/>
    <w:uiPriority w:val="0"/>
    <w:rPr>
      <w:i/>
      <w:iCs/>
    </w:rPr>
  </w:style>
  <w:style w:type="character" w:styleId="65">
    <w:name w:val="Hyperlink"/>
    <w:basedOn w:val="60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basedOn w:val="60"/>
    <w:qFormat/>
    <w:uiPriority w:val="0"/>
    <w:rPr>
      <w:vertAlign w:val="superscript"/>
    </w:rPr>
  </w:style>
  <w:style w:type="character" w:customStyle="1" w:styleId="68">
    <w:name w:val="Balloon Text Char"/>
    <w:basedOn w:val="60"/>
    <w:link w:val="38"/>
    <w:qFormat/>
    <w:uiPriority w:val="0"/>
    <w:rPr>
      <w:kern w:val="2"/>
      <w:sz w:val="18"/>
      <w:szCs w:val="18"/>
    </w:rPr>
  </w:style>
  <w:style w:type="paragraph" w:customStyle="1" w:styleId="69">
    <w:name w:val="列出段落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70">
    <w:name w:val="Document Map Char"/>
    <w:basedOn w:val="60"/>
    <w:link w:val="26"/>
    <w:qFormat/>
    <w:uiPriority w:val="0"/>
    <w:rPr>
      <w:rFonts w:ascii="宋体"/>
      <w:kern w:val="2"/>
      <w:sz w:val="18"/>
      <w:szCs w:val="18"/>
    </w:rPr>
  </w:style>
  <w:style w:type="character" w:customStyle="1" w:styleId="71">
    <w:name w:val="Heading 1 Char"/>
    <w:basedOn w:val="60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2">
    <w:name w:val="Heading 2 Char"/>
    <w:basedOn w:val="60"/>
    <w:link w:val="5"/>
    <w:qFormat/>
    <w:uiPriority w:val="0"/>
    <w:rPr>
      <w:rFonts w:ascii="Arial" w:hAnsi="Arial" w:eastAsia="MS Mincho"/>
      <w:sz w:val="24"/>
      <w:szCs w:val="32"/>
      <w:lang w:val="en-GB"/>
    </w:rPr>
  </w:style>
  <w:style w:type="character" w:customStyle="1" w:styleId="73">
    <w:name w:val="Heading 3 Char"/>
    <w:basedOn w:val="60"/>
    <w:link w:val="6"/>
    <w:qFormat/>
    <w:uiPriority w:val="0"/>
    <w:rPr>
      <w:b/>
      <w:bCs/>
      <w:kern w:val="2"/>
      <w:sz w:val="32"/>
      <w:szCs w:val="32"/>
    </w:rPr>
  </w:style>
  <w:style w:type="character" w:customStyle="1" w:styleId="74">
    <w:name w:val="Heading 4 Char"/>
    <w:basedOn w:val="60"/>
    <w:link w:val="7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5">
    <w:name w:val="Heading 5 Char"/>
    <w:basedOn w:val="60"/>
    <w:link w:val="8"/>
    <w:qFormat/>
    <w:uiPriority w:val="0"/>
    <w:rPr>
      <w:b/>
      <w:kern w:val="2"/>
      <w:sz w:val="28"/>
      <w:szCs w:val="24"/>
    </w:rPr>
  </w:style>
  <w:style w:type="character" w:customStyle="1" w:styleId="76">
    <w:name w:val="Heading 6 Char"/>
    <w:basedOn w:val="60"/>
    <w:link w:val="9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7">
    <w:name w:val="Heading 7 Char"/>
    <w:basedOn w:val="60"/>
    <w:link w:val="10"/>
    <w:qFormat/>
    <w:uiPriority w:val="0"/>
    <w:rPr>
      <w:b/>
      <w:kern w:val="2"/>
      <w:sz w:val="24"/>
      <w:szCs w:val="24"/>
    </w:rPr>
  </w:style>
  <w:style w:type="character" w:customStyle="1" w:styleId="78">
    <w:name w:val="Heading 8 Char"/>
    <w:basedOn w:val="60"/>
    <w:link w:val="11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9">
    <w:name w:val="Heading 9 Char"/>
    <w:basedOn w:val="60"/>
    <w:link w:val="12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0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1">
    <w:name w:val="ComeBack Char Char"/>
    <w:basedOn w:val="82"/>
    <w:link w:val="83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2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3">
    <w:name w:val="ComeBack"/>
    <w:basedOn w:val="4"/>
    <w:next w:val="4"/>
    <w:link w:val="81"/>
    <w:qFormat/>
    <w:uiPriority w:val="0"/>
    <w:pPr>
      <w:tabs>
        <w:tab w:val="left" w:pos="1259"/>
      </w:tabs>
      <w:ind w:left="1619" w:hanging="360"/>
    </w:p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3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4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60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57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60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5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60"/>
    <w:link w:val="45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14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60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60"/>
    <w:link w:val="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9"/>
    <w:qFormat/>
    <w:uiPriority w:val="99"/>
    <w:rPr>
      <w:kern w:val="2"/>
      <w:sz w:val="18"/>
      <w:szCs w:val="18"/>
    </w:rPr>
  </w:style>
  <w:style w:type="character" w:customStyle="1" w:styleId="113">
    <w:name w:val="占位符文本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5"/>
    <w:next w:val="45"/>
    <w:link w:val="114"/>
    <w:qFormat/>
    <w:uiPriority w:val="0"/>
  </w:style>
  <w:style w:type="character" w:customStyle="1" w:styleId="116">
    <w:name w:val="Plain Text Char"/>
    <w:basedOn w:val="60"/>
    <w:link w:val="33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60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5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60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3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60"/>
    <w:link w:val="2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3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4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40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60"/>
    <w:link w:val="4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5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5"/>
    <w:qFormat/>
    <w:uiPriority w:val="0"/>
    <w:pPr>
      <w:outlineLvl w:val="4"/>
    </w:pPr>
  </w:style>
  <w:style w:type="paragraph" w:customStyle="1" w:styleId="143">
    <w:name w:val="二级条标题"/>
    <w:basedOn w:val="144"/>
    <w:next w:val="45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5"/>
    <w:qFormat/>
    <w:uiPriority w:val="0"/>
    <w:pPr>
      <w:spacing w:beforeLines="50" w:after="20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5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5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20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5"/>
    <w:qFormat/>
    <w:uiPriority w:val="0"/>
    <w:pPr>
      <w:outlineLvl w:val="5"/>
    </w:pPr>
  </w:style>
  <w:style w:type="character" w:customStyle="1" w:styleId="149">
    <w:name w:val="Footnote Text Char"/>
    <w:basedOn w:val="60"/>
    <w:link w:val="46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5"/>
    <w:qFormat/>
    <w:uiPriority w:val="0"/>
    <w:pPr>
      <w:spacing w:beforeLines="100" w:after="20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5"/>
    <w:qFormat/>
    <w:uiPriority w:val="0"/>
    <w:pPr>
      <w:tabs>
        <w:tab w:val="left" w:pos="0"/>
        <w:tab w:val="left" w:pos="360"/>
      </w:tabs>
      <w:spacing w:beforeLines="50" w:after="20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5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5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5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5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5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60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8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4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5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60"/>
    <w:link w:val="27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60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6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4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5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60"/>
    <w:link w:val="37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5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link w:val="27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5"/>
    <w:next w:val="45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5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5"/>
    <w:qFormat/>
    <w:uiPriority w:val="0"/>
    <w:pPr>
      <w:tabs>
        <w:tab w:val="left" w:pos="1304"/>
      </w:tabs>
      <w:spacing w:beforeLines="50" w:after="20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5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4"/>
    <w:qFormat/>
    <w:uiPriority w:val="0"/>
  </w:style>
  <w:style w:type="paragraph" w:customStyle="1" w:styleId="214">
    <w:name w:val="B5"/>
    <w:basedOn w:val="48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9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5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5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5"/>
    <w:next w:val="45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5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5"/>
    <w:next w:val="45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7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5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修订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5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5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列出段落 Char"/>
    <w:link w:val="69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60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apple-converted-space"/>
    <w:basedOn w:val="60"/>
    <w:qFormat/>
    <w:uiPriority w:val="0"/>
  </w:style>
  <w:style w:type="character" w:customStyle="1" w:styleId="278">
    <w:name w:val="TF Char"/>
    <w:link w:val="19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279">
    <w:name w:val="Guidance Char"/>
    <w:link w:val="275"/>
    <w:qFormat/>
    <w:uiPriority w:val="0"/>
    <w:rPr>
      <w:i/>
      <w:color w:val="0000FF"/>
      <w:lang w:val="en-GB" w:eastAsia="en-US"/>
    </w:rPr>
  </w:style>
  <w:style w:type="paragraph" w:customStyle="1" w:styleId="280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281">
    <w:name w:val="标题 41"/>
    <w:basedOn w:val="1"/>
    <w:next w:val="280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hAnsi="Arial" w:eastAsia="宋体" w:cs="Arial"/>
      <w:kern w:val="0"/>
      <w:sz w:val="24"/>
    </w:rPr>
  </w:style>
  <w:style w:type="paragraph" w:customStyle="1" w:styleId="282">
    <w:name w:val="标题 51"/>
    <w:basedOn w:val="281"/>
    <w:next w:val="280"/>
    <w:qFormat/>
    <w:uiPriority w:val="0"/>
    <w:pPr>
      <w:ind w:left="1701" w:hanging="1701"/>
      <w:outlineLvl w:val="4"/>
    </w:pPr>
    <w:rPr>
      <w:sz w:val="22"/>
      <w:szCs w:val="22"/>
    </w:rPr>
  </w:style>
  <w:style w:type="paragraph" w:customStyle="1" w:styleId="283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styleId="28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BEB3D4-7D18-49BC-B75F-BAE23D1CC1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715</Words>
  <Characters>4079</Characters>
  <Lines>33</Lines>
  <Paragraphs>9</Paragraphs>
  <TotalTime>9</TotalTime>
  <ScaleCrop>false</ScaleCrop>
  <LinksUpToDate>false</LinksUpToDate>
  <CharactersWithSpaces>4785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2020-10-21T13:54:00Z</dcterms:created>
  <dc:creator>10033860</dc:creator>
  <cp:lastModifiedBy>ZTE</cp:lastModifiedBy>
  <cp:lastPrinted>2113-01-01T00:00:00Z</cp:lastPrinted>
  <dcterms:modified xsi:type="dcterms:W3CDTF">2020-10-23T03:05:32Z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